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31" w:rsidRDefault="00A85F31" w:rsidP="00A85F31">
      <w:pPr>
        <w:numPr>
          <w:ilvl w:val="0"/>
          <w:numId w:val="1"/>
        </w:numPr>
        <w:spacing w:after="0" w:line="240" w:lineRule="auto"/>
        <w:jc w:val="both"/>
      </w:pPr>
      <w:r w:rsidRPr="009B41C6">
        <w:rPr>
          <w:b/>
          <w:bCs/>
        </w:rPr>
        <w:t>Sana’a A</w:t>
      </w:r>
      <w:r>
        <w:rPr>
          <w:b/>
          <w:bCs/>
        </w:rPr>
        <w:t>.</w:t>
      </w:r>
      <w:r w:rsidRPr="009B41C6">
        <w:rPr>
          <w:b/>
          <w:bCs/>
        </w:rPr>
        <w:t xml:space="preserve"> </w:t>
      </w:r>
      <w:proofErr w:type="spellStart"/>
      <w:r w:rsidRPr="009B41C6">
        <w:rPr>
          <w:b/>
          <w:bCs/>
        </w:rPr>
        <w:t>Alwidian</w:t>
      </w:r>
      <w:proofErr w:type="spellEnd"/>
      <w:r w:rsidRPr="009B41C6">
        <w:t xml:space="preserve"> and </w:t>
      </w:r>
      <w:proofErr w:type="spellStart"/>
      <w:r w:rsidRPr="009B41C6">
        <w:t>Ala’a</w:t>
      </w:r>
      <w:proofErr w:type="spellEnd"/>
      <w:r w:rsidRPr="009B41C6">
        <w:t xml:space="preserve"> </w:t>
      </w:r>
      <w:proofErr w:type="spellStart"/>
      <w:r w:rsidRPr="009B41C6">
        <w:t>Alslaity</w:t>
      </w:r>
      <w:proofErr w:type="spellEnd"/>
      <w:r w:rsidRPr="009B41C6">
        <w:t xml:space="preserve"> “A Stable </w:t>
      </w:r>
      <w:proofErr w:type="spellStart"/>
      <w:r w:rsidRPr="009B41C6">
        <w:t>CoveringSet</w:t>
      </w:r>
      <w:proofErr w:type="spellEnd"/>
      <w:r w:rsidRPr="009B41C6">
        <w:t xml:space="preserve">-based Leader Election Algorithm (SCLEA) for Mobile Ad hoc Distributed Systems” International Journal of Computer Applications, </w:t>
      </w:r>
      <w:proofErr w:type="spellStart"/>
      <w:r w:rsidRPr="009B41C6">
        <w:t>Vol</w:t>
      </w:r>
      <w:proofErr w:type="spellEnd"/>
      <w:r w:rsidRPr="009B41C6">
        <w:t xml:space="preserve"> 5</w:t>
      </w:r>
      <w:r>
        <w:t>4, no. 2</w:t>
      </w:r>
      <w:r w:rsidRPr="009B41C6">
        <w:t>,</w:t>
      </w:r>
      <w:r>
        <w:t xml:space="preserve"> pp.:25-32,</w:t>
      </w:r>
      <w:r w:rsidRPr="009B41C6">
        <w:t xml:space="preserve"> September 2012.</w:t>
      </w:r>
    </w:p>
    <w:p w:rsidR="00A85F31" w:rsidRPr="009B41C6" w:rsidRDefault="00A85F31" w:rsidP="00A85F31">
      <w:pPr>
        <w:numPr>
          <w:ilvl w:val="0"/>
          <w:numId w:val="1"/>
        </w:numPr>
        <w:spacing w:after="0" w:line="240" w:lineRule="auto"/>
        <w:jc w:val="both"/>
      </w:pPr>
      <w:proofErr w:type="spellStart"/>
      <w:r w:rsidRPr="009B41C6">
        <w:t>Muneer</w:t>
      </w:r>
      <w:proofErr w:type="spellEnd"/>
      <w:r w:rsidRPr="009B41C6">
        <w:t xml:space="preserve"> </w:t>
      </w:r>
      <w:proofErr w:type="spellStart"/>
      <w:r w:rsidRPr="009B41C6">
        <w:t>Bani</w:t>
      </w:r>
      <w:proofErr w:type="spellEnd"/>
      <w:r w:rsidRPr="009B41C6">
        <w:t xml:space="preserve"> </w:t>
      </w:r>
      <w:proofErr w:type="spellStart"/>
      <w:r w:rsidRPr="009B41C6">
        <w:t>Yassein</w:t>
      </w:r>
      <w:proofErr w:type="spellEnd"/>
      <w:r w:rsidRPr="009B41C6">
        <w:t xml:space="preserve">, </w:t>
      </w:r>
      <w:proofErr w:type="spellStart"/>
      <w:r w:rsidRPr="009B41C6">
        <w:t>Ala’a</w:t>
      </w:r>
      <w:proofErr w:type="spellEnd"/>
      <w:r w:rsidRPr="009B41C6">
        <w:t xml:space="preserve"> N </w:t>
      </w:r>
      <w:proofErr w:type="spellStart"/>
      <w:r w:rsidRPr="009B41C6">
        <w:t>Alslaity</w:t>
      </w:r>
      <w:proofErr w:type="spellEnd"/>
      <w:r w:rsidRPr="009B41C6">
        <w:t xml:space="preserve"> and </w:t>
      </w:r>
      <w:r w:rsidRPr="009B41C6">
        <w:rPr>
          <w:b/>
          <w:bCs/>
        </w:rPr>
        <w:t>Sana’a A</w:t>
      </w:r>
      <w:r>
        <w:rPr>
          <w:b/>
          <w:bCs/>
        </w:rPr>
        <w:t>.</w:t>
      </w:r>
      <w:r w:rsidRPr="009B41C6">
        <w:rPr>
          <w:b/>
          <w:bCs/>
        </w:rPr>
        <w:t xml:space="preserve"> </w:t>
      </w:r>
      <w:proofErr w:type="spellStart"/>
      <w:r w:rsidRPr="009B41C6">
        <w:rPr>
          <w:b/>
          <w:bCs/>
        </w:rPr>
        <w:t>Alwidian</w:t>
      </w:r>
      <w:proofErr w:type="spellEnd"/>
      <w:r w:rsidRPr="009B41C6">
        <w:t xml:space="preserve"> “An Efficient Overhead-aware Leader Election Algorithm for Distributed Systems.”  International Journal of Computer Applications, volume 49 no. 6, pp: 10-15, July 2012.</w:t>
      </w:r>
    </w:p>
    <w:p w:rsidR="00A85F31" w:rsidRPr="009B41C6" w:rsidRDefault="00A85F31" w:rsidP="00A85F31">
      <w:pPr>
        <w:numPr>
          <w:ilvl w:val="0"/>
          <w:numId w:val="1"/>
        </w:numPr>
        <w:spacing w:after="0" w:line="240" w:lineRule="auto"/>
        <w:jc w:val="both"/>
      </w:pPr>
      <w:r w:rsidRPr="009B41C6">
        <w:t>Ahmad T. Al-</w:t>
      </w:r>
      <w:proofErr w:type="spellStart"/>
      <w:r w:rsidRPr="009B41C6">
        <w:t>Taani</w:t>
      </w:r>
      <w:proofErr w:type="spellEnd"/>
      <w:r w:rsidRPr="009B41C6">
        <w:t xml:space="preserve">, </w:t>
      </w:r>
      <w:proofErr w:type="spellStart"/>
      <w:r w:rsidRPr="009B41C6">
        <w:rPr>
          <w:b/>
          <w:bCs/>
        </w:rPr>
        <w:t>Sana</w:t>
      </w:r>
      <w:proofErr w:type="spellEnd"/>
      <w:r w:rsidRPr="009B41C6">
        <w:rPr>
          <w:b/>
          <w:bCs/>
        </w:rPr>
        <w:t xml:space="preserve"> A. </w:t>
      </w:r>
      <w:proofErr w:type="spellStart"/>
      <w:r w:rsidRPr="009B41C6">
        <w:rPr>
          <w:b/>
          <w:bCs/>
        </w:rPr>
        <w:t>Wedian</w:t>
      </w:r>
      <w:proofErr w:type="spellEnd"/>
      <w:r w:rsidRPr="009B41C6">
        <w:t xml:space="preserve">, and Omar M. </w:t>
      </w:r>
      <w:proofErr w:type="spellStart"/>
      <w:r w:rsidRPr="009B41C6">
        <w:t>Darwish</w:t>
      </w:r>
      <w:proofErr w:type="spellEnd"/>
      <w:r w:rsidRPr="009B41C6">
        <w:t xml:space="preserve"> “Arabic Numerals Checker: Checking Agreement between Numerals and Counted Objects in the Arabic Language”.  Special Issue on Arabic Natural Language Processing (ANLP). International Journal of Computer Processing of Languages (IJCPOL), Vol. 22, No. 4, page(s): 1-17. 2009.</w:t>
      </w:r>
    </w:p>
    <w:p w:rsidR="00A85F31" w:rsidRPr="009B41C6" w:rsidRDefault="00A85F31" w:rsidP="00A85F31">
      <w:pPr>
        <w:numPr>
          <w:ilvl w:val="0"/>
          <w:numId w:val="1"/>
        </w:numPr>
        <w:spacing w:after="0" w:line="240" w:lineRule="auto"/>
        <w:jc w:val="both"/>
      </w:pPr>
      <w:r w:rsidRPr="009B41C6">
        <w:t>Ahmad Al-</w:t>
      </w:r>
      <w:proofErr w:type="spellStart"/>
      <w:r w:rsidRPr="009B41C6">
        <w:t>Taani</w:t>
      </w:r>
      <w:proofErr w:type="spellEnd"/>
      <w:r w:rsidRPr="009B41C6">
        <w:t xml:space="preserve">, Mohammed </w:t>
      </w:r>
      <w:proofErr w:type="spellStart"/>
      <w:r w:rsidRPr="009B41C6">
        <w:t>Msallam</w:t>
      </w:r>
      <w:proofErr w:type="spellEnd"/>
      <w:r w:rsidRPr="009B41C6">
        <w:t xml:space="preserve">, and </w:t>
      </w:r>
      <w:proofErr w:type="spellStart"/>
      <w:r w:rsidRPr="009B41C6">
        <w:rPr>
          <w:b/>
          <w:bCs/>
        </w:rPr>
        <w:t>Sana</w:t>
      </w:r>
      <w:proofErr w:type="spellEnd"/>
      <w:r w:rsidRPr="009B41C6">
        <w:rPr>
          <w:b/>
          <w:bCs/>
        </w:rPr>
        <w:t xml:space="preserve"> </w:t>
      </w:r>
      <w:proofErr w:type="spellStart"/>
      <w:r w:rsidRPr="009B41C6">
        <w:rPr>
          <w:b/>
          <w:bCs/>
        </w:rPr>
        <w:t>Wedian</w:t>
      </w:r>
      <w:proofErr w:type="spellEnd"/>
      <w:r w:rsidRPr="009B41C6">
        <w:t xml:space="preserve"> “A Top-Down Chart Parser for Analyzing Arabic Sentences”. The International Arab Journal of Information Technology (IAJIT). Vol. 2, page(s) 109-116, March 2012.</w:t>
      </w:r>
    </w:p>
    <w:p w:rsidR="00A85F31" w:rsidRDefault="00A85F31" w:rsidP="00A85F31">
      <w:pPr>
        <w:numPr>
          <w:ilvl w:val="0"/>
          <w:numId w:val="1"/>
        </w:numPr>
        <w:spacing w:after="0" w:line="240" w:lineRule="auto"/>
        <w:jc w:val="both"/>
      </w:pPr>
      <w:proofErr w:type="spellStart"/>
      <w:r w:rsidRPr="009B41C6">
        <w:rPr>
          <w:b/>
          <w:bCs/>
        </w:rPr>
        <w:t>Sana</w:t>
      </w:r>
      <w:proofErr w:type="spellEnd"/>
      <w:r w:rsidRPr="009B41C6">
        <w:rPr>
          <w:b/>
          <w:bCs/>
        </w:rPr>
        <w:t xml:space="preserve"> A. </w:t>
      </w:r>
      <w:proofErr w:type="spellStart"/>
      <w:r w:rsidRPr="009B41C6">
        <w:rPr>
          <w:b/>
          <w:bCs/>
        </w:rPr>
        <w:t>Wedian</w:t>
      </w:r>
      <w:proofErr w:type="spellEnd"/>
      <w:r w:rsidRPr="009B41C6">
        <w:t xml:space="preserve">, </w:t>
      </w:r>
      <w:proofErr w:type="spellStart"/>
      <w:r w:rsidRPr="009B41C6">
        <w:t>Ismail</w:t>
      </w:r>
      <w:proofErr w:type="spellEnd"/>
      <w:r w:rsidRPr="009B41C6">
        <w:t xml:space="preserve"> M. </w:t>
      </w:r>
      <w:proofErr w:type="spellStart"/>
      <w:r w:rsidRPr="009B41C6">
        <w:t>Ababneh</w:t>
      </w:r>
      <w:proofErr w:type="spellEnd"/>
      <w:r w:rsidRPr="009B41C6">
        <w:t xml:space="preserve"> and </w:t>
      </w:r>
      <w:proofErr w:type="spellStart"/>
      <w:r w:rsidRPr="009B41C6">
        <w:t>Muneer</w:t>
      </w:r>
      <w:proofErr w:type="spellEnd"/>
      <w:r w:rsidRPr="009B41C6">
        <w:t xml:space="preserve"> </w:t>
      </w:r>
      <w:proofErr w:type="spellStart"/>
      <w:r w:rsidRPr="009B41C6">
        <w:t>Masadeh</w:t>
      </w:r>
      <w:proofErr w:type="spellEnd"/>
      <w:r w:rsidRPr="009B41C6">
        <w:t xml:space="preserve"> “</w:t>
      </w:r>
      <w:proofErr w:type="spellStart"/>
      <w:r w:rsidRPr="009B41C6">
        <w:t>Neighborhood</w:t>
      </w:r>
      <w:proofErr w:type="spellEnd"/>
      <w:r w:rsidRPr="009B41C6">
        <w:t xml:space="preserve">-based Route Discovery Protocols for Mobile Ad hoc Networks”. The International Journal of Mobile Computing and Multimedia Communications (IJMCMC). (Status: submitted and under review). </w:t>
      </w:r>
    </w:p>
    <w:p w:rsidR="00A85F31" w:rsidRDefault="00A85F31" w:rsidP="00A85F31">
      <w:pPr>
        <w:numPr>
          <w:ilvl w:val="0"/>
          <w:numId w:val="1"/>
        </w:numPr>
        <w:spacing w:after="0" w:line="240" w:lineRule="auto"/>
        <w:jc w:val="both"/>
      </w:pPr>
      <w:proofErr w:type="spellStart"/>
      <w:r w:rsidRPr="006B669C">
        <w:t>Yaser</w:t>
      </w:r>
      <w:proofErr w:type="spellEnd"/>
      <w:r w:rsidRPr="006B669C">
        <w:t xml:space="preserve"> M. </w:t>
      </w:r>
      <w:proofErr w:type="spellStart"/>
      <w:r w:rsidRPr="006B669C">
        <w:t>Khamayseh</w:t>
      </w:r>
      <w:proofErr w:type="spellEnd"/>
      <w:r w:rsidRPr="006B669C">
        <w:t xml:space="preserve">, Omar M. </w:t>
      </w:r>
      <w:proofErr w:type="spellStart"/>
      <w:r w:rsidRPr="006B669C">
        <w:t>Darwish</w:t>
      </w:r>
      <w:proofErr w:type="spellEnd"/>
      <w:r w:rsidRPr="006B669C">
        <w:t xml:space="preserve">, and </w:t>
      </w:r>
      <w:proofErr w:type="spellStart"/>
      <w:r w:rsidRPr="00E61826">
        <w:rPr>
          <w:b/>
          <w:bCs/>
        </w:rPr>
        <w:t>Sana</w:t>
      </w:r>
      <w:proofErr w:type="spellEnd"/>
      <w:r w:rsidRPr="00E61826">
        <w:rPr>
          <w:b/>
          <w:bCs/>
        </w:rPr>
        <w:t xml:space="preserve"> A. </w:t>
      </w:r>
      <w:proofErr w:type="spellStart"/>
      <w:r w:rsidRPr="00E61826">
        <w:rPr>
          <w:b/>
          <w:bCs/>
        </w:rPr>
        <w:t>Wedian</w:t>
      </w:r>
      <w:proofErr w:type="spellEnd"/>
      <w:r w:rsidRPr="006B669C">
        <w:t xml:space="preserve"> “MA-AODV: Mobility Aware Routing Protocols for Mobile Ad hoc Networks”. </w:t>
      </w:r>
      <w:r w:rsidRPr="00C37C07">
        <w:t>Proceedings of the 2009 Fourth International Conference on Systems and Networks Communications. Porto, 20-25 Page(s):25 – 29 Sept. 2009.</w:t>
      </w:r>
    </w:p>
    <w:p w:rsidR="008C6F20" w:rsidRDefault="00A85F31" w:rsidP="00A85F31">
      <w:pPr>
        <w:pStyle w:val="ListParagraph"/>
        <w:numPr>
          <w:ilvl w:val="0"/>
          <w:numId w:val="1"/>
        </w:numPr>
      </w:pPr>
      <w:proofErr w:type="spellStart"/>
      <w:r>
        <w:t>Qusai</w:t>
      </w:r>
      <w:proofErr w:type="spellEnd"/>
      <w:r>
        <w:t xml:space="preserve"> </w:t>
      </w:r>
      <w:proofErr w:type="spellStart"/>
      <w:r>
        <w:t>Abuein</w:t>
      </w:r>
      <w:proofErr w:type="spellEnd"/>
      <w:r>
        <w:t xml:space="preserve">, </w:t>
      </w:r>
      <w:proofErr w:type="spellStart"/>
      <w:r>
        <w:t>Hassan</w:t>
      </w:r>
      <w:proofErr w:type="spellEnd"/>
      <w:r>
        <w:t xml:space="preserve"> </w:t>
      </w:r>
      <w:proofErr w:type="spellStart"/>
      <w:r>
        <w:t>Najadat</w:t>
      </w:r>
      <w:proofErr w:type="spellEnd"/>
      <w:r>
        <w:t xml:space="preserve">, </w:t>
      </w:r>
      <w:proofErr w:type="spellStart"/>
      <w:r w:rsidRPr="00A85F31">
        <w:rPr>
          <w:b/>
          <w:bCs/>
        </w:rPr>
        <w:t>Sana</w:t>
      </w:r>
      <w:proofErr w:type="spellEnd"/>
      <w:r w:rsidRPr="00A85F31">
        <w:rPr>
          <w:b/>
          <w:bCs/>
        </w:rPr>
        <w:t xml:space="preserve"> </w:t>
      </w:r>
      <w:proofErr w:type="spellStart"/>
      <w:r w:rsidRPr="00A85F31">
        <w:rPr>
          <w:b/>
          <w:bCs/>
        </w:rPr>
        <w:t>Wedian</w:t>
      </w:r>
      <w:proofErr w:type="spellEnd"/>
      <w:r>
        <w:t xml:space="preserve">, and </w:t>
      </w:r>
      <w:proofErr w:type="spellStart"/>
      <w:r>
        <w:t>Deya</w:t>
      </w:r>
      <w:proofErr w:type="spellEnd"/>
      <w:r>
        <w:t xml:space="preserve">’ </w:t>
      </w:r>
      <w:proofErr w:type="spellStart"/>
      <w:r>
        <w:t>Alzoubi</w:t>
      </w:r>
      <w:proofErr w:type="spellEnd"/>
      <w:r>
        <w:t xml:space="preserve"> “</w:t>
      </w:r>
      <w:r w:rsidRPr="007B6FCC">
        <w:t>A New Efficient KEA Based Approach for E-mail Spam Detection</w:t>
      </w:r>
      <w:r>
        <w:t xml:space="preserve">”. </w:t>
      </w:r>
      <w:r w:rsidRPr="006A457B">
        <w:t>The International Arab Conference on Information Technology, University of Science and Technology, Yemen, December 15-17th 2009</w:t>
      </w:r>
      <w:r>
        <w:t>.</w:t>
      </w:r>
    </w:p>
    <w:sectPr w:rsidR="008C6F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3F3C"/>
    <w:multiLevelType w:val="hybridMultilevel"/>
    <w:tmpl w:val="B3266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5F31"/>
    <w:rsid w:val="008C6F20"/>
    <w:rsid w:val="00A85F3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Company> Sana</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Cclinic</dc:creator>
  <cp:keywords/>
  <dc:description/>
  <cp:lastModifiedBy>Computer Cclinic</cp:lastModifiedBy>
  <cp:revision>2</cp:revision>
  <dcterms:created xsi:type="dcterms:W3CDTF">2012-10-20T09:46:00Z</dcterms:created>
  <dcterms:modified xsi:type="dcterms:W3CDTF">2012-10-20T09:46:00Z</dcterms:modified>
</cp:coreProperties>
</file>