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4F" w:rsidRPr="0028224A" w:rsidRDefault="000A6E1F" w:rsidP="00641F4F">
      <w:pPr>
        <w:bidi w:val="0"/>
        <w:jc w:val="center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00150" cy="895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4F" w:rsidRPr="003017A4" w:rsidRDefault="00641F4F" w:rsidP="00492627">
      <w:pPr>
        <w:bidi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3017A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92627" w:rsidRPr="003017A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017A4">
        <w:rPr>
          <w:rFonts w:ascii="Times New Roman" w:hAnsi="Times New Roman" w:cs="Times New Roman"/>
          <w:b/>
          <w:bCs/>
          <w:sz w:val="24"/>
          <w:szCs w:val="24"/>
        </w:rPr>
        <w:t>croeconomics</w:t>
      </w:r>
      <w:r w:rsidR="00DF15EB" w:rsidRPr="003017A4">
        <w:rPr>
          <w:rFonts w:ascii="Times New Roman" w:hAnsi="Times New Roman" w:cs="Times New Roman"/>
          <w:b/>
          <w:bCs/>
          <w:sz w:val="24"/>
          <w:szCs w:val="24"/>
        </w:rPr>
        <w:t xml:space="preserve"> Theory (1)</w:t>
      </w:r>
      <w:r w:rsidRPr="003017A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Syllabus </w:t>
      </w:r>
    </w:p>
    <w:p w:rsidR="00641F4F" w:rsidRPr="003017A4" w:rsidRDefault="00641F4F" w:rsidP="001E6A04">
      <w:pPr>
        <w:pStyle w:val="Heading1"/>
        <w:tabs>
          <w:tab w:val="left" w:pos="3706"/>
        </w:tabs>
        <w:spacing w:before="0" w:line="180" w:lineRule="atLeast"/>
        <w:contextualSpacing/>
        <w:jc w:val="center"/>
        <w:rPr>
          <w:rFonts w:ascii="Times New Roman" w:hAnsi="Times New Roman"/>
          <w:color w:val="auto"/>
          <w:sz w:val="24"/>
          <w:szCs w:val="24"/>
          <w:rtl/>
          <w:lang w:bidi="ar-JO"/>
        </w:rPr>
      </w:pPr>
      <w:r w:rsidRPr="003017A4">
        <w:rPr>
          <w:rFonts w:ascii="Times New Roman" w:hAnsi="Times New Roman"/>
          <w:color w:val="auto"/>
          <w:sz w:val="24"/>
          <w:szCs w:val="24"/>
        </w:rPr>
        <w:t>Faculty of Economics and Administrative Sciences</w:t>
      </w:r>
    </w:p>
    <w:p w:rsidR="00641F4F" w:rsidRPr="003017A4" w:rsidRDefault="00641F4F" w:rsidP="00641F4F">
      <w:pPr>
        <w:pStyle w:val="Heading1"/>
        <w:tabs>
          <w:tab w:val="left" w:pos="3706"/>
        </w:tabs>
        <w:spacing w:before="0" w:line="180" w:lineRule="atLeast"/>
        <w:jc w:val="center"/>
        <w:rPr>
          <w:rFonts w:ascii="Times New Roman" w:hAnsi="Times New Roman"/>
          <w:color w:val="auto"/>
          <w:sz w:val="24"/>
          <w:szCs w:val="24"/>
          <w:rtl/>
        </w:rPr>
      </w:pPr>
      <w:r w:rsidRPr="003017A4">
        <w:rPr>
          <w:rFonts w:ascii="Times New Roman" w:hAnsi="Times New Roman"/>
          <w:color w:val="auto"/>
          <w:sz w:val="24"/>
          <w:szCs w:val="24"/>
        </w:rPr>
        <w:t>Department of Economics</w:t>
      </w:r>
    </w:p>
    <w:p w:rsidR="00641F4F" w:rsidRPr="003017A4" w:rsidRDefault="008159A8" w:rsidP="008159A8">
      <w:pPr>
        <w:pStyle w:val="Heading1"/>
        <w:tabs>
          <w:tab w:val="left" w:pos="3706"/>
        </w:tabs>
        <w:spacing w:before="0" w:line="180" w:lineRule="atLeast"/>
        <w:jc w:val="center"/>
        <w:rPr>
          <w:rFonts w:ascii="Times New Roman" w:hAnsi="Times New Roman"/>
          <w:color w:val="auto"/>
          <w:sz w:val="24"/>
          <w:szCs w:val="24"/>
          <w:rtl/>
          <w:lang w:bidi="ar-JO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 w:rsidRPr="008159A8">
        <w:rPr>
          <w:rFonts w:ascii="Times New Roman" w:hAnsi="Times New Roman"/>
          <w:color w:val="auto"/>
          <w:sz w:val="24"/>
          <w:szCs w:val="24"/>
          <w:vertAlign w:val="superscript"/>
        </w:rPr>
        <w:t>st</w:t>
      </w:r>
      <w:r w:rsidR="0052613D">
        <w:rPr>
          <w:rFonts w:ascii="Times New Roman" w:hAnsi="Times New Roman"/>
          <w:color w:val="auto"/>
          <w:sz w:val="24"/>
          <w:szCs w:val="24"/>
        </w:rPr>
        <w:t xml:space="preserve"> Summer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017A4" w:rsidRPr="003017A4">
        <w:rPr>
          <w:rFonts w:ascii="Times New Roman" w:hAnsi="Times New Roman"/>
          <w:color w:val="auto"/>
          <w:sz w:val="24"/>
          <w:szCs w:val="24"/>
        </w:rPr>
        <w:t>Semester</w:t>
      </w:r>
      <w:r w:rsidR="003017A4" w:rsidRPr="003017A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</w:t>
      </w:r>
      <w:r w:rsidR="00641F4F" w:rsidRPr="003017A4">
        <w:rPr>
          <w:rFonts w:ascii="Times New Roman" w:hAnsi="Times New Roman"/>
          <w:color w:val="auto"/>
          <w:sz w:val="24"/>
          <w:szCs w:val="24"/>
        </w:rPr>
        <w:t>201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="00641F4F" w:rsidRPr="003017A4">
        <w:rPr>
          <w:rFonts w:ascii="Times New Roman" w:hAnsi="Times New Roman"/>
          <w:color w:val="auto"/>
          <w:sz w:val="24"/>
          <w:szCs w:val="24"/>
        </w:rPr>
        <w:t>-201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="003017A4" w:rsidRPr="003017A4">
        <w:rPr>
          <w:rFonts w:ascii="Times New Roman" w:hAnsi="Times New Roman"/>
          <w:color w:val="auto"/>
          <w:sz w:val="24"/>
          <w:szCs w:val="24"/>
        </w:rPr>
        <w:t>)</w:t>
      </w:r>
    </w:p>
    <w:p w:rsidR="00641F4F" w:rsidRDefault="00641F4F" w:rsidP="00641F4F">
      <w:pPr>
        <w:rPr>
          <w:sz w:val="16"/>
          <w:szCs w:val="16"/>
          <w:rtl/>
          <w:lang w:bidi="ar-JO"/>
        </w:rPr>
      </w:pPr>
    </w:p>
    <w:p w:rsidR="009105EA" w:rsidRPr="003017A4" w:rsidRDefault="009105EA" w:rsidP="00641F4F">
      <w:pPr>
        <w:rPr>
          <w:sz w:val="16"/>
          <w:szCs w:val="16"/>
          <w:lang w:bidi="ar-JO"/>
        </w:rPr>
      </w:pPr>
    </w:p>
    <w:p w:rsidR="00641F4F" w:rsidRPr="00DD1D17" w:rsidRDefault="00641F4F" w:rsidP="00641F4F">
      <w:pPr>
        <w:pStyle w:val="Heading3"/>
        <w:spacing w:before="0" w:line="240" w:lineRule="auto"/>
        <w:contextualSpacing/>
        <w:jc w:val="right"/>
        <w:rPr>
          <w:rFonts w:ascii="Times New Roman" w:hAnsi="Times New Roman"/>
          <w:i/>
          <w:iCs/>
          <w:color w:val="auto"/>
          <w:sz w:val="24"/>
        </w:rPr>
      </w:pPr>
      <w:r w:rsidRPr="00DD1D17">
        <w:rPr>
          <w:rFonts w:ascii="Times New Roman" w:hAnsi="Times New Roman"/>
          <w:i/>
          <w:iCs/>
          <w:color w:val="auto"/>
          <w:sz w:val="24"/>
        </w:rPr>
        <w:t>Instructor Information</w:t>
      </w:r>
    </w:p>
    <w:tbl>
      <w:tblPr>
        <w:tblW w:w="0" w:type="auto"/>
        <w:tblLook w:val="04A0"/>
      </w:tblPr>
      <w:tblGrid>
        <w:gridCol w:w="2318"/>
        <w:gridCol w:w="6204"/>
      </w:tblGrid>
      <w:tr w:rsidR="00550223" w:rsidRPr="00956594" w:rsidTr="00956594">
        <w:tc>
          <w:tcPr>
            <w:tcW w:w="2318" w:type="dxa"/>
          </w:tcPr>
          <w:p w:rsidR="00550223" w:rsidRPr="00956594" w:rsidRDefault="00550223" w:rsidP="00956594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Instructor:</w:t>
            </w: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04" w:type="dxa"/>
          </w:tcPr>
          <w:p w:rsidR="00550223" w:rsidRPr="00956594" w:rsidRDefault="00550223" w:rsidP="008159A8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r w:rsidR="000A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Ahmad Alwaked</w:t>
            </w:r>
          </w:p>
        </w:tc>
      </w:tr>
      <w:tr w:rsidR="00550223" w:rsidRPr="00956594" w:rsidTr="00956594">
        <w:tc>
          <w:tcPr>
            <w:tcW w:w="2318" w:type="dxa"/>
          </w:tcPr>
          <w:p w:rsidR="00550223" w:rsidRPr="00956594" w:rsidRDefault="00550223" w:rsidP="00956594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Office Location:</w:t>
            </w:r>
          </w:p>
        </w:tc>
        <w:tc>
          <w:tcPr>
            <w:tcW w:w="6204" w:type="dxa"/>
          </w:tcPr>
          <w:p w:rsidR="00550223" w:rsidRPr="00956594" w:rsidRDefault="00550223" w:rsidP="000A6E1F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Economic Department</w:t>
            </w: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,3</w:t>
            </w: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Floor, Room Nr.</w:t>
            </w:r>
            <w:r w:rsidR="000A6E1F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550223" w:rsidRPr="00956594" w:rsidTr="00956594">
        <w:tc>
          <w:tcPr>
            <w:tcW w:w="2318" w:type="dxa"/>
          </w:tcPr>
          <w:p w:rsidR="00550223" w:rsidRPr="00956594" w:rsidRDefault="00550223" w:rsidP="00956594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04" w:type="dxa"/>
          </w:tcPr>
          <w:p w:rsidR="00550223" w:rsidRPr="00956594" w:rsidRDefault="00550223" w:rsidP="000A6E1F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(05) 3903333  Ext: </w:t>
            </w:r>
            <w:r w:rsidR="000A6E1F">
              <w:rPr>
                <w:rFonts w:ascii="Times New Roman" w:eastAsia="Times New Roman" w:hAnsi="Times New Roman" w:cs="Times New Roman"/>
                <w:sz w:val="24"/>
                <w:szCs w:val="24"/>
              </w:rPr>
              <w:t>4189</w:t>
            </w:r>
          </w:p>
        </w:tc>
      </w:tr>
      <w:tr w:rsidR="00550223" w:rsidRPr="00956594" w:rsidTr="00956594">
        <w:tc>
          <w:tcPr>
            <w:tcW w:w="2318" w:type="dxa"/>
          </w:tcPr>
          <w:p w:rsidR="00550223" w:rsidRPr="00956594" w:rsidRDefault="00550223" w:rsidP="00956594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Office Hours:</w:t>
            </w: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04" w:type="dxa"/>
          </w:tcPr>
          <w:p w:rsidR="00550223" w:rsidRPr="00956594" w:rsidRDefault="000A6E1F" w:rsidP="008159A8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Appointment</w:t>
            </w:r>
            <w:r w:rsidR="006E0FD6"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223" w:rsidRPr="00956594" w:rsidTr="00956594">
        <w:tc>
          <w:tcPr>
            <w:tcW w:w="2318" w:type="dxa"/>
          </w:tcPr>
          <w:p w:rsidR="00550223" w:rsidRPr="00956594" w:rsidRDefault="00550223" w:rsidP="00956594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                        </w:t>
            </w:r>
          </w:p>
        </w:tc>
        <w:tc>
          <w:tcPr>
            <w:tcW w:w="6204" w:type="dxa"/>
          </w:tcPr>
          <w:p w:rsidR="00550223" w:rsidRPr="00956594" w:rsidRDefault="000A6E1F" w:rsidP="000A6E1F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3177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aalwaked@hu.edu.jo</w:t>
              </w:r>
            </w:hyperlink>
          </w:p>
        </w:tc>
      </w:tr>
      <w:tr w:rsidR="00D8248A" w:rsidRPr="00956594" w:rsidTr="00956594">
        <w:tc>
          <w:tcPr>
            <w:tcW w:w="2318" w:type="dxa"/>
          </w:tcPr>
          <w:p w:rsidR="00D8248A" w:rsidRPr="00956594" w:rsidRDefault="00D8248A" w:rsidP="00956594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Website:                      </w:t>
            </w:r>
          </w:p>
        </w:tc>
        <w:tc>
          <w:tcPr>
            <w:tcW w:w="6204" w:type="dxa"/>
          </w:tcPr>
          <w:p w:rsidR="00D8248A" w:rsidRPr="00956594" w:rsidRDefault="004A6419" w:rsidP="00956594">
            <w:pPr>
              <w:bidi w:val="0"/>
              <w:spacing w:after="0" w:line="240" w:lineRule="auto"/>
              <w:contextualSpacing/>
              <w:jc w:val="both"/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D8248A" w:rsidRPr="009565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http://staff.hu.edu.jo/</w:t>
              </w:r>
            </w:hyperlink>
            <w:r w:rsidR="000A6E1F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aalwaked</w:t>
            </w:r>
          </w:p>
          <w:p w:rsidR="00D8248A" w:rsidRPr="00956594" w:rsidRDefault="00D8248A" w:rsidP="00956594">
            <w:pPr>
              <w:bidi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1F4F" w:rsidRPr="00DD1D17" w:rsidRDefault="00641F4F" w:rsidP="00641F4F">
      <w:pPr>
        <w:pStyle w:val="Heading3"/>
        <w:spacing w:before="0" w:line="240" w:lineRule="auto"/>
        <w:jc w:val="right"/>
        <w:rPr>
          <w:rFonts w:ascii="Times New Roman" w:hAnsi="Times New Roman"/>
          <w:i/>
          <w:iCs/>
          <w:color w:val="auto"/>
          <w:sz w:val="24"/>
          <w:rtl/>
          <w:lang w:bidi="ar-JO"/>
        </w:rPr>
      </w:pPr>
      <w:r w:rsidRPr="00DD1D17">
        <w:rPr>
          <w:rFonts w:ascii="Times New Roman" w:hAnsi="Times New Roman"/>
          <w:i/>
          <w:iCs/>
          <w:color w:val="auto"/>
          <w:sz w:val="24"/>
        </w:rPr>
        <w:t>Course Identification</w:t>
      </w:r>
    </w:p>
    <w:tbl>
      <w:tblPr>
        <w:tblW w:w="8600" w:type="dxa"/>
        <w:tblLook w:val="04A0"/>
      </w:tblPr>
      <w:tblGrid>
        <w:gridCol w:w="2093"/>
        <w:gridCol w:w="6507"/>
      </w:tblGrid>
      <w:tr w:rsidR="00641F4F" w:rsidRPr="00956594" w:rsidTr="00956594">
        <w:tc>
          <w:tcPr>
            <w:tcW w:w="2093" w:type="dxa"/>
          </w:tcPr>
          <w:p w:rsidR="00641F4F" w:rsidRPr="00956594" w:rsidRDefault="00641F4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6507" w:type="dxa"/>
          </w:tcPr>
          <w:p w:rsidR="00641F4F" w:rsidRPr="00956594" w:rsidRDefault="00641F4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E0FD6"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croeconomics Theory</w:t>
            </w:r>
            <w:r w:rsidR="006E0FD6"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641F4F" w:rsidRPr="00956594" w:rsidTr="00956594">
        <w:tc>
          <w:tcPr>
            <w:tcW w:w="2093" w:type="dxa"/>
          </w:tcPr>
          <w:p w:rsidR="00641F4F" w:rsidRPr="00956594" w:rsidRDefault="00641F4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Number: </w:t>
            </w:r>
          </w:p>
        </w:tc>
        <w:tc>
          <w:tcPr>
            <w:tcW w:w="6507" w:type="dxa"/>
          </w:tcPr>
          <w:p w:rsidR="00641F4F" w:rsidRPr="00956594" w:rsidRDefault="006E0FD6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110201211</w:t>
            </w:r>
          </w:p>
        </w:tc>
      </w:tr>
      <w:tr w:rsidR="00641F4F" w:rsidRPr="00956594" w:rsidTr="00956594">
        <w:tc>
          <w:tcPr>
            <w:tcW w:w="2093" w:type="dxa"/>
          </w:tcPr>
          <w:p w:rsidR="00641F4F" w:rsidRPr="00956594" w:rsidRDefault="00641F4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Section Number:</w:t>
            </w:r>
          </w:p>
        </w:tc>
        <w:tc>
          <w:tcPr>
            <w:tcW w:w="6507" w:type="dxa"/>
          </w:tcPr>
          <w:p w:rsidR="00641F4F" w:rsidRPr="00956594" w:rsidRDefault="006E0FD6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F4F" w:rsidRPr="00956594" w:rsidTr="00956594">
        <w:tc>
          <w:tcPr>
            <w:tcW w:w="2093" w:type="dxa"/>
          </w:tcPr>
          <w:p w:rsidR="00641F4F" w:rsidRPr="00956594" w:rsidRDefault="00641F4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Accredited Hours</w:t>
            </w:r>
          </w:p>
        </w:tc>
        <w:tc>
          <w:tcPr>
            <w:tcW w:w="6507" w:type="dxa"/>
          </w:tcPr>
          <w:p w:rsidR="00641F4F" w:rsidRPr="00956594" w:rsidRDefault="00641F4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3 credit hours</w:t>
            </w:r>
          </w:p>
        </w:tc>
      </w:tr>
      <w:tr w:rsidR="00641F4F" w:rsidRPr="00956594" w:rsidTr="00956594">
        <w:tc>
          <w:tcPr>
            <w:tcW w:w="2093" w:type="dxa"/>
          </w:tcPr>
          <w:p w:rsidR="00641F4F" w:rsidRPr="00956594" w:rsidRDefault="00641F4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Course Location:</w:t>
            </w:r>
          </w:p>
        </w:tc>
        <w:tc>
          <w:tcPr>
            <w:tcW w:w="6507" w:type="dxa"/>
          </w:tcPr>
          <w:p w:rsidR="00641F4F" w:rsidRPr="00956594" w:rsidRDefault="000A6E1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 100</w:t>
            </w:r>
          </w:p>
        </w:tc>
      </w:tr>
      <w:tr w:rsidR="00641F4F" w:rsidRPr="00956594" w:rsidTr="00956594">
        <w:tc>
          <w:tcPr>
            <w:tcW w:w="2093" w:type="dxa"/>
          </w:tcPr>
          <w:p w:rsidR="00641F4F" w:rsidRPr="00956594" w:rsidRDefault="00641F4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Lecture Time:</w:t>
            </w:r>
          </w:p>
        </w:tc>
        <w:tc>
          <w:tcPr>
            <w:tcW w:w="6507" w:type="dxa"/>
          </w:tcPr>
          <w:p w:rsidR="00641F4F" w:rsidRPr="00956594" w:rsidRDefault="000A6E1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12:00-1:10</w:t>
            </w:r>
          </w:p>
        </w:tc>
      </w:tr>
      <w:tr w:rsidR="00641F4F" w:rsidRPr="00956594" w:rsidTr="00956594">
        <w:tc>
          <w:tcPr>
            <w:tcW w:w="2093" w:type="dxa"/>
          </w:tcPr>
          <w:p w:rsidR="00641F4F" w:rsidRPr="00956594" w:rsidRDefault="00641F4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Prerequisites:</w:t>
            </w: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07" w:type="dxa"/>
          </w:tcPr>
          <w:p w:rsidR="00641F4F" w:rsidRPr="00956594" w:rsidRDefault="00641F4F" w:rsidP="00956594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Principles of </w:t>
            </w:r>
            <w:r w:rsidR="00C77AB5"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A31"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Mathematics </w:t>
            </w:r>
            <w:r w:rsidR="00C77AB5"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110108102 &amp; Principles of Microeconomics 110205103</w:t>
            </w:r>
          </w:p>
        </w:tc>
      </w:tr>
      <w:tr w:rsidR="00641F4F" w:rsidRPr="00956594" w:rsidTr="00956594">
        <w:tc>
          <w:tcPr>
            <w:tcW w:w="2093" w:type="dxa"/>
          </w:tcPr>
          <w:p w:rsidR="00641F4F" w:rsidRPr="00956594" w:rsidRDefault="00641F4F" w:rsidP="00956594">
            <w:pPr>
              <w:bidi w:val="0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Faculty Web Page:</w:t>
            </w:r>
          </w:p>
        </w:tc>
        <w:tc>
          <w:tcPr>
            <w:tcW w:w="6507" w:type="dxa"/>
          </w:tcPr>
          <w:p w:rsidR="00641F4F" w:rsidRPr="00956594" w:rsidRDefault="004A6419" w:rsidP="00956594">
            <w:pPr>
              <w:bidi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4336D5" w:rsidRPr="009565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http://hu.edu.jo/fac/dept/</w:t>
              </w:r>
            </w:hyperlink>
          </w:p>
        </w:tc>
      </w:tr>
    </w:tbl>
    <w:p w:rsidR="00641F4F" w:rsidRPr="00987864" w:rsidRDefault="00641F4F" w:rsidP="00641F4F">
      <w:pPr>
        <w:pStyle w:val="Heading3"/>
        <w:jc w:val="right"/>
        <w:rPr>
          <w:rFonts w:ascii="Times New Roman" w:hAnsi="Times New Roman"/>
          <w:i/>
          <w:iCs/>
          <w:color w:val="auto"/>
          <w:sz w:val="24"/>
        </w:rPr>
      </w:pPr>
      <w:r w:rsidRPr="00987864">
        <w:rPr>
          <w:rFonts w:ascii="Times New Roman" w:hAnsi="Times New Roman"/>
          <w:i/>
          <w:iCs/>
          <w:color w:val="auto"/>
          <w:sz w:val="24"/>
        </w:rPr>
        <w:t>Course Description/Overview</w:t>
      </w:r>
    </w:p>
    <w:p w:rsidR="00CF2F9D" w:rsidRPr="00CF2F9D" w:rsidRDefault="00A62ED2" w:rsidP="00A62ED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2ED2">
        <w:rPr>
          <w:rFonts w:ascii="Times New Roman" w:hAnsi="Times New Roman" w:cs="Times New Roman"/>
          <w:sz w:val="24"/>
          <w:szCs w:val="24"/>
        </w:rPr>
        <w:t xml:space="preserve">This course presents the basic analytical tools of microeconomics. </w:t>
      </w:r>
      <w:r w:rsidR="00CF2F9D" w:rsidRPr="00A62ED2">
        <w:rPr>
          <w:rFonts w:ascii="Times New Roman" w:hAnsi="Times New Roman" w:cs="Times New Roman"/>
          <w:sz w:val="24"/>
          <w:szCs w:val="24"/>
        </w:rPr>
        <w:t>This course will</w:t>
      </w:r>
      <w:r w:rsidR="00CF2F9D" w:rsidRPr="00CF2F9D">
        <w:rPr>
          <w:rFonts w:ascii="Times New Roman" w:hAnsi="Times New Roman" w:cs="Times New Roman"/>
          <w:sz w:val="24"/>
          <w:szCs w:val="24"/>
        </w:rPr>
        <w:t xml:space="preserve"> examine some basic components of economic theory concerning the allocation of scarce resources: individual non-strategic decision making by consumers and firms, market structure and competition.  Some topics of recent interest may also be covered.</w:t>
      </w:r>
      <w:r w:rsidR="00CF2F9D" w:rsidRPr="00CF2F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F2F9D" w:rsidRDefault="00CF2F9D" w:rsidP="00CF2F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</w:rPr>
      </w:pPr>
    </w:p>
    <w:p w:rsidR="001E6A04" w:rsidRPr="00F84B10" w:rsidRDefault="00641F4F" w:rsidP="00CF2F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4B10">
        <w:rPr>
          <w:rFonts w:ascii="Times New Roman" w:hAnsi="Times New Roman"/>
          <w:b/>
          <w:bCs/>
          <w:i/>
          <w:iCs/>
          <w:sz w:val="24"/>
        </w:rPr>
        <w:t>Course Learning Objectives</w:t>
      </w:r>
    </w:p>
    <w:p w:rsidR="00E45818" w:rsidRPr="00F84B10" w:rsidRDefault="00E45818" w:rsidP="00E45818">
      <w:pPr>
        <w:pStyle w:val="NormalWeb"/>
        <w:spacing w:before="0" w:beforeAutospacing="0" w:after="0" w:afterAutospacing="0"/>
        <w:ind w:left="284"/>
        <w:rPr>
          <w:b/>
          <w:bCs/>
        </w:rPr>
      </w:pPr>
      <w:r w:rsidRPr="00F84B10">
        <w:rPr>
          <w:b/>
          <w:bCs/>
        </w:rPr>
        <w:t>Knowledge transfer:</w:t>
      </w:r>
    </w:p>
    <w:p w:rsidR="00E36C8B" w:rsidRPr="00F84B10" w:rsidRDefault="00E36C8B" w:rsidP="001E6A0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84B10">
        <w:rPr>
          <w:rFonts w:ascii="Times New Roman" w:hAnsi="Times New Roman" w:cs="Times New Roman"/>
        </w:rPr>
        <w:t>Upon completion of the course, the students should:</w:t>
      </w:r>
    </w:p>
    <w:p w:rsidR="00F84B10" w:rsidRPr="00F84B10" w:rsidRDefault="00F61B93" w:rsidP="009878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908" w:hanging="284"/>
        <w:jc w:val="both"/>
        <w:rPr>
          <w:rFonts w:ascii="Times New Roman" w:eastAsia="Calibri" w:hAnsi="Times New Roman"/>
        </w:rPr>
      </w:pPr>
      <w:r>
        <w:t>M</w:t>
      </w:r>
      <w:r w:rsidR="00F84B10" w:rsidRPr="00F84B10">
        <w:t>aster the requisite micro theory</w:t>
      </w:r>
      <w:r w:rsidR="00F84B10" w:rsidRPr="00F84B10">
        <w:rPr>
          <w:rFonts w:ascii="Times New Roman" w:eastAsia="Calibri" w:hAnsi="Times New Roman"/>
        </w:rPr>
        <w:t xml:space="preserve"> </w:t>
      </w:r>
    </w:p>
    <w:p w:rsidR="00F84B10" w:rsidRPr="00F61B93" w:rsidRDefault="00DB767A" w:rsidP="00DB76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908" w:hanging="284"/>
        <w:jc w:val="both"/>
        <w:rPr>
          <w:rFonts w:ascii="Times New Roman" w:eastAsia="Calibri" w:hAnsi="Times New Roman"/>
        </w:rPr>
      </w:pPr>
      <w:r w:rsidRPr="00F61B93">
        <w:t>Develop</w:t>
      </w:r>
      <w:r w:rsidR="00F84B10" w:rsidRPr="00F61B93">
        <w:t xml:space="preserve"> </w:t>
      </w:r>
      <w:r w:rsidRPr="00F61B93">
        <w:t>the student</w:t>
      </w:r>
      <w:r w:rsidR="00F84B10" w:rsidRPr="00F61B93">
        <w:t xml:space="preserve"> problem-solving skills.</w:t>
      </w:r>
      <w:r w:rsidR="00F84B10" w:rsidRPr="00F61B93">
        <w:rPr>
          <w:rFonts w:ascii="Times New Roman" w:hAnsi="Times New Roman"/>
        </w:rPr>
        <w:t xml:space="preserve"> </w:t>
      </w:r>
    </w:p>
    <w:p w:rsidR="00F84B10" w:rsidRPr="00F84B10" w:rsidRDefault="00F84B10" w:rsidP="00F84B10">
      <w:pPr>
        <w:pStyle w:val="ListParagraph"/>
        <w:numPr>
          <w:ilvl w:val="0"/>
          <w:numId w:val="1"/>
        </w:numPr>
        <w:tabs>
          <w:tab w:val="right" w:pos="142"/>
          <w:tab w:val="right" w:pos="284"/>
        </w:tabs>
        <w:autoSpaceDE w:val="0"/>
        <w:autoSpaceDN w:val="0"/>
        <w:adjustRightInd w:val="0"/>
        <w:spacing w:after="0"/>
        <w:ind w:left="142" w:right="-908" w:hanging="142"/>
        <w:jc w:val="both"/>
        <w:rPr>
          <w:rFonts w:ascii="Times New Roman" w:eastAsia="Calibri" w:hAnsi="Times New Roman"/>
        </w:rPr>
      </w:pPr>
      <w:r w:rsidRPr="00F84B10">
        <w:t>Present theory in the context of real, data-driven examples, and then develops intuition through his hallmark Solved Problems.</w:t>
      </w:r>
      <w:r w:rsidRPr="00F84B10">
        <w:rPr>
          <w:rFonts w:ascii="Times New Roman" w:hAnsi="Times New Roman"/>
        </w:rPr>
        <w:t xml:space="preserve"> </w:t>
      </w:r>
    </w:p>
    <w:p w:rsidR="00F84B10" w:rsidRPr="00F84B10" w:rsidRDefault="00820BDD" w:rsidP="00E36C8B">
      <w:pPr>
        <w:pStyle w:val="ListParagraph"/>
        <w:numPr>
          <w:ilvl w:val="0"/>
          <w:numId w:val="1"/>
        </w:numPr>
        <w:tabs>
          <w:tab w:val="right" w:pos="142"/>
          <w:tab w:val="right" w:pos="284"/>
        </w:tabs>
        <w:autoSpaceDE w:val="0"/>
        <w:autoSpaceDN w:val="0"/>
        <w:adjustRightInd w:val="0"/>
        <w:spacing w:after="0"/>
        <w:ind w:left="284" w:right="-908" w:hanging="284"/>
        <w:jc w:val="both"/>
        <w:rPr>
          <w:rFonts w:ascii="Times New Roman" w:hAnsi="Times New Roman"/>
        </w:rPr>
      </w:pPr>
      <w:r w:rsidRPr="00F84B10">
        <w:rPr>
          <w:rFonts w:ascii="Times New Roman" w:hAnsi="Times New Roman"/>
        </w:rPr>
        <w:t xml:space="preserve">Ability to </w:t>
      </w:r>
      <w:r w:rsidR="00F84B10" w:rsidRPr="00F84B10">
        <w:t>see how models connect to real-world decisions being made in today’s firms and policy debates.</w:t>
      </w:r>
      <w:r w:rsidR="00F84B10" w:rsidRPr="00F84B10">
        <w:rPr>
          <w:rFonts w:ascii="Times New Roman" w:hAnsi="Times New Roman"/>
        </w:rPr>
        <w:t xml:space="preserve"> </w:t>
      </w:r>
    </w:p>
    <w:p w:rsidR="00E36C8B" w:rsidRPr="00F61B93" w:rsidRDefault="00E36C8B" w:rsidP="00F61B93">
      <w:pPr>
        <w:pStyle w:val="ListParagraph"/>
        <w:numPr>
          <w:ilvl w:val="0"/>
          <w:numId w:val="1"/>
        </w:numPr>
        <w:tabs>
          <w:tab w:val="right" w:pos="142"/>
          <w:tab w:val="right" w:pos="284"/>
        </w:tabs>
        <w:autoSpaceDE w:val="0"/>
        <w:autoSpaceDN w:val="0"/>
        <w:adjustRightInd w:val="0"/>
        <w:spacing w:after="0"/>
        <w:ind w:left="284" w:right="-908" w:hanging="284"/>
        <w:jc w:val="both"/>
        <w:rPr>
          <w:rFonts w:ascii="Times New Roman" w:hAnsi="Times New Roman"/>
        </w:rPr>
      </w:pPr>
      <w:r w:rsidRPr="00F61B93">
        <w:rPr>
          <w:rFonts w:ascii="Times New Roman" w:hAnsi="Times New Roman"/>
        </w:rPr>
        <w:t xml:space="preserve">Understand </w:t>
      </w:r>
      <w:r w:rsidR="00F61B93" w:rsidRPr="00F61B93">
        <w:rPr>
          <w:rFonts w:ascii="Times New Roman" w:hAnsi="Times New Roman"/>
        </w:rPr>
        <w:t>optimization for costs and benefits</w:t>
      </w:r>
    </w:p>
    <w:p w:rsidR="00E36C8B" w:rsidRPr="00165E09" w:rsidRDefault="00165E09" w:rsidP="00165E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908" w:hanging="284"/>
        <w:jc w:val="both"/>
        <w:rPr>
          <w:rFonts w:ascii="Times New Roman" w:hAnsi="Times New Roman"/>
        </w:rPr>
      </w:pPr>
      <w:r w:rsidRPr="00165E09">
        <w:rPr>
          <w:rFonts w:ascii="Times New Roman" w:hAnsi="Times New Roman"/>
        </w:rPr>
        <w:t>Identify</w:t>
      </w:r>
      <w:r w:rsidR="00E36C8B" w:rsidRPr="00165E09">
        <w:rPr>
          <w:rFonts w:ascii="Times New Roman" w:hAnsi="Times New Roman"/>
        </w:rPr>
        <w:t xml:space="preserve"> </w:t>
      </w:r>
      <w:r w:rsidRPr="00165E09">
        <w:rPr>
          <w:rFonts w:ascii="Times New Roman" w:hAnsi="Times New Roman"/>
        </w:rPr>
        <w:t>consumer choice behavior</w:t>
      </w:r>
    </w:p>
    <w:p w:rsidR="00E36C8B" w:rsidRPr="00F61B93" w:rsidRDefault="000A0E47" w:rsidP="00F61B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908" w:hanging="284"/>
        <w:jc w:val="both"/>
        <w:rPr>
          <w:rFonts w:ascii="Times New Roman" w:hAnsi="Times New Roman"/>
        </w:rPr>
      </w:pPr>
      <w:r w:rsidRPr="00F61B93">
        <w:rPr>
          <w:rFonts w:ascii="Times New Roman" w:hAnsi="Times New Roman"/>
        </w:rPr>
        <w:t xml:space="preserve">Represent </w:t>
      </w:r>
      <w:r w:rsidR="00F61B93" w:rsidRPr="00F61B93">
        <w:rPr>
          <w:rFonts w:ascii="Times New Roman" w:hAnsi="Times New Roman"/>
        </w:rPr>
        <w:t xml:space="preserve">models in mathematical </w:t>
      </w:r>
      <w:r w:rsidR="00F61B93">
        <w:rPr>
          <w:rFonts w:ascii="Times New Roman" w:hAnsi="Times New Roman"/>
        </w:rPr>
        <w:t xml:space="preserve">and graphical </w:t>
      </w:r>
      <w:r w:rsidR="00F61B93" w:rsidRPr="00F61B93">
        <w:rPr>
          <w:rFonts w:ascii="Times New Roman" w:hAnsi="Times New Roman"/>
        </w:rPr>
        <w:t>formula</w:t>
      </w:r>
      <w:r w:rsidR="00F61B93">
        <w:rPr>
          <w:rFonts w:ascii="Times New Roman" w:hAnsi="Times New Roman"/>
        </w:rPr>
        <w:t>s</w:t>
      </w:r>
    </w:p>
    <w:p w:rsidR="00E36C8B" w:rsidRPr="00F61B93" w:rsidRDefault="00E36C8B" w:rsidP="00F61B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908" w:hanging="284"/>
        <w:jc w:val="both"/>
        <w:rPr>
          <w:rFonts w:ascii="Times New Roman" w:hAnsi="Times New Roman"/>
        </w:rPr>
      </w:pPr>
      <w:r w:rsidRPr="00F61B93">
        <w:rPr>
          <w:rFonts w:ascii="Times New Roman" w:hAnsi="Times New Roman"/>
        </w:rPr>
        <w:t xml:space="preserve">Understand </w:t>
      </w:r>
      <w:r w:rsidR="00F61B93" w:rsidRPr="00F61B93">
        <w:rPr>
          <w:rFonts w:ascii="Times New Roman" w:hAnsi="Times New Roman"/>
        </w:rPr>
        <w:t>taxes and its effect on the economy</w:t>
      </w:r>
    </w:p>
    <w:p w:rsidR="00E36C8B" w:rsidRPr="00A62ED2" w:rsidRDefault="00BA1C34" w:rsidP="00BA1C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908" w:hanging="284"/>
        <w:jc w:val="both"/>
        <w:rPr>
          <w:rFonts w:ascii="Times New Roman" w:hAnsi="Times New Roman"/>
        </w:rPr>
      </w:pPr>
      <w:r w:rsidRPr="00A62ED2">
        <w:rPr>
          <w:rFonts w:ascii="Times New Roman" w:hAnsi="Times New Roman"/>
        </w:rPr>
        <w:t>Identify different market structures</w:t>
      </w:r>
    </w:p>
    <w:p w:rsidR="00E45818" w:rsidRPr="000B3A31" w:rsidRDefault="00E45818" w:rsidP="00E45818">
      <w:pPr>
        <w:pStyle w:val="ListParagraph"/>
        <w:autoSpaceDE w:val="0"/>
        <w:autoSpaceDN w:val="0"/>
        <w:adjustRightInd w:val="0"/>
        <w:spacing w:after="0"/>
        <w:ind w:left="284" w:right="-908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E45818" w:rsidRPr="008F4AEB" w:rsidRDefault="00E45818" w:rsidP="00826E93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b/>
          <w:bCs/>
          <w:rtl/>
          <w:lang w:bidi="ar-JO"/>
        </w:rPr>
      </w:pPr>
      <w:r w:rsidRPr="008F4AEB">
        <w:rPr>
          <w:rFonts w:ascii="Times New Roman" w:hAnsi="Times New Roman" w:cs="Times New Roman"/>
          <w:b/>
          <w:bCs/>
        </w:rPr>
        <w:lastRenderedPageBreak/>
        <w:t>Intellectual skills:</w:t>
      </w:r>
    </w:p>
    <w:p w:rsidR="00E36C8B" w:rsidRPr="008F4AEB" w:rsidRDefault="00E36C8B" w:rsidP="008F4A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right="-908"/>
        <w:jc w:val="both"/>
        <w:rPr>
          <w:rFonts w:ascii="Times New Roman" w:hAnsi="Times New Roman"/>
        </w:rPr>
      </w:pPr>
      <w:r w:rsidRPr="008F4AEB">
        <w:rPr>
          <w:rFonts w:ascii="Times New Roman" w:hAnsi="Times New Roman"/>
        </w:rPr>
        <w:t xml:space="preserve">Identify </w:t>
      </w:r>
      <w:r w:rsidR="008F4AEB" w:rsidRPr="008F4AEB">
        <w:rPr>
          <w:rFonts w:ascii="Times New Roman" w:hAnsi="Times New Roman"/>
        </w:rPr>
        <w:t xml:space="preserve">differences </w:t>
      </w:r>
      <w:r w:rsidR="00165E09" w:rsidRPr="008F4AEB">
        <w:rPr>
          <w:rFonts w:ascii="Times New Roman" w:hAnsi="Times New Roman"/>
        </w:rPr>
        <w:t>between supply and demand models</w:t>
      </w:r>
    </w:p>
    <w:p w:rsidR="00A62ED2" w:rsidRDefault="00A62ED2" w:rsidP="00A62E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right="-908"/>
        <w:jc w:val="both"/>
        <w:rPr>
          <w:rFonts w:ascii="Times New Roman" w:hAnsi="Times New Roman"/>
        </w:rPr>
      </w:pPr>
      <w:r w:rsidRPr="008F4AEB">
        <w:t>Ask how decision making of individual consumers can be optimized or improved</w:t>
      </w:r>
      <w:r w:rsidRPr="008F4AEB">
        <w:rPr>
          <w:rFonts w:ascii="Times New Roman" w:hAnsi="Times New Roman"/>
        </w:rPr>
        <w:t xml:space="preserve"> </w:t>
      </w:r>
    </w:p>
    <w:p w:rsidR="008F4AEB" w:rsidRPr="00165E09" w:rsidRDefault="008F4AEB" w:rsidP="008F4A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357" w:right="-907" w:hanging="357"/>
        <w:jc w:val="both"/>
        <w:rPr>
          <w:rFonts w:ascii="Times New Roman" w:hAnsi="Times New Roman"/>
        </w:rPr>
      </w:pPr>
      <w:r w:rsidRPr="00165E09">
        <w:rPr>
          <w:rFonts w:ascii="Times New Roman" w:hAnsi="Times New Roman"/>
        </w:rPr>
        <w:t>Apply consumer choice theory on reality</w:t>
      </w:r>
    </w:p>
    <w:p w:rsidR="008F4AEB" w:rsidRPr="00165E09" w:rsidRDefault="008F4AEB" w:rsidP="008F4A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right="-908"/>
        <w:jc w:val="both"/>
        <w:rPr>
          <w:rFonts w:ascii="Times New Roman" w:hAnsi="Times New Roman"/>
        </w:rPr>
      </w:pPr>
      <w:r w:rsidRPr="00165E09">
        <w:rPr>
          <w:rFonts w:ascii="Times New Roman" w:hAnsi="Times New Roman"/>
        </w:rPr>
        <w:t>Analyze consumer behavior in different situations</w:t>
      </w:r>
    </w:p>
    <w:p w:rsidR="008F4AEB" w:rsidRPr="00165E09" w:rsidRDefault="008F4AEB" w:rsidP="008F4A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357" w:right="-907" w:hanging="357"/>
        <w:jc w:val="both"/>
        <w:rPr>
          <w:rFonts w:ascii="Times New Roman" w:hAnsi="Times New Roman"/>
        </w:rPr>
      </w:pPr>
      <w:r w:rsidRPr="00165E09">
        <w:rPr>
          <w:rFonts w:ascii="Times New Roman" w:hAnsi="Times New Roman"/>
        </w:rPr>
        <w:t xml:space="preserve">Classifying firms production and costs </w:t>
      </w:r>
    </w:p>
    <w:p w:rsidR="008F4AEB" w:rsidRDefault="006D5DD0" w:rsidP="00A62E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right="-908"/>
        <w:jc w:val="both"/>
        <w:rPr>
          <w:rFonts w:ascii="Times New Roman" w:hAnsi="Times New Roman"/>
        </w:rPr>
      </w:pPr>
      <w:r w:rsidRPr="008F4AEB">
        <w:rPr>
          <w:rFonts w:ascii="Times New Roman" w:hAnsi="Times New Roman"/>
        </w:rPr>
        <w:t xml:space="preserve">Recognize </w:t>
      </w:r>
      <w:r w:rsidR="00A62ED2" w:rsidRPr="008F4AEB">
        <w:t>the ways that firms make and coordinate their decisions under varying market structures.</w:t>
      </w:r>
      <w:r w:rsidR="00A62ED2" w:rsidRPr="008F4AEB">
        <w:rPr>
          <w:rFonts w:ascii="Times New Roman" w:hAnsi="Times New Roman"/>
        </w:rPr>
        <w:t xml:space="preserve"> </w:t>
      </w:r>
    </w:p>
    <w:p w:rsidR="00E36C8B" w:rsidRPr="008F4AEB" w:rsidRDefault="00A62ED2" w:rsidP="008F4AEB">
      <w:pPr>
        <w:pStyle w:val="ListParagraph"/>
        <w:autoSpaceDE w:val="0"/>
        <w:autoSpaceDN w:val="0"/>
        <w:adjustRightInd w:val="0"/>
        <w:spacing w:after="0"/>
        <w:ind w:left="360" w:right="-908"/>
        <w:jc w:val="both"/>
        <w:rPr>
          <w:rFonts w:ascii="Times New Roman" w:hAnsi="Times New Roman"/>
        </w:rPr>
      </w:pPr>
      <w:r w:rsidRPr="008F4AEB">
        <w:rPr>
          <w:rFonts w:ascii="Times New Roman" w:hAnsi="Times New Roman"/>
        </w:rPr>
        <w:t xml:space="preserve"> </w:t>
      </w:r>
    </w:p>
    <w:p w:rsidR="00826E93" w:rsidRPr="008F4AEB" w:rsidRDefault="008F4AEB" w:rsidP="00E458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right="-908"/>
        <w:jc w:val="right"/>
        <w:rPr>
          <w:rFonts w:ascii="Times New Roman" w:hAnsi="Times New Roman"/>
          <w:b/>
          <w:bCs/>
          <w:color w:val="FF0000"/>
          <w:sz w:val="2"/>
          <w:szCs w:val="2"/>
          <w:rtl/>
          <w:lang w:bidi="ar-JO"/>
        </w:rPr>
      </w:pPr>
      <w:r w:rsidRPr="008F4AEB">
        <w:rPr>
          <w:rFonts w:ascii="Times New Roman" w:hAnsi="Times New Roman"/>
          <w:color w:val="FF0000"/>
        </w:rPr>
        <w:t xml:space="preserve"> </w:t>
      </w:r>
    </w:p>
    <w:p w:rsidR="00E45818" w:rsidRPr="00635137" w:rsidRDefault="00E45818" w:rsidP="00826E93">
      <w:pPr>
        <w:autoSpaceDE w:val="0"/>
        <w:autoSpaceDN w:val="0"/>
        <w:adjustRightInd w:val="0"/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b/>
          <w:bCs/>
          <w:rtl/>
          <w:lang w:bidi="ar-JO"/>
        </w:rPr>
      </w:pPr>
      <w:r w:rsidRPr="00635137">
        <w:rPr>
          <w:rFonts w:ascii="Times New Roman" w:hAnsi="Times New Roman" w:cs="Times New Roman"/>
          <w:b/>
          <w:bCs/>
        </w:rPr>
        <w:t>Practical Skills:</w:t>
      </w:r>
    </w:p>
    <w:p w:rsidR="00EA57A4" w:rsidRPr="00EA57A4" w:rsidRDefault="00EA57A4" w:rsidP="00EA57A4">
      <w:pPr>
        <w:autoSpaceDE w:val="0"/>
        <w:autoSpaceDN w:val="0"/>
        <w:bidi w:val="0"/>
        <w:adjustRightInd w:val="0"/>
        <w:spacing w:after="0"/>
        <w:ind w:right="-9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1.</w:t>
      </w:r>
      <w:r w:rsidRPr="00EA57A4">
        <w:rPr>
          <w:rFonts w:ascii="Times New Roman" w:hAnsi="Times New Roman" w:cs="Times New Roman"/>
        </w:rPr>
        <w:t xml:space="preserve"> </w:t>
      </w:r>
      <w:r w:rsidR="00747865" w:rsidRPr="00EA57A4">
        <w:rPr>
          <w:rFonts w:ascii="Times New Roman" w:hAnsi="Times New Roman" w:cs="Times New Roman"/>
        </w:rPr>
        <w:t>Applying fundamental</w:t>
      </w:r>
      <w:r w:rsidRPr="00EA57A4">
        <w:rPr>
          <w:rFonts w:ascii="Times New Roman" w:hAnsi="Times New Roman" w:cs="Times New Roman"/>
        </w:rPr>
        <w:t xml:space="preserve"> concepts in microeconomic theory on Jordanian economy.</w:t>
      </w:r>
    </w:p>
    <w:p w:rsidR="00EA57A4" w:rsidRPr="00EA57A4" w:rsidRDefault="00EA57A4" w:rsidP="00EA57A4">
      <w:pPr>
        <w:autoSpaceDE w:val="0"/>
        <w:autoSpaceDN w:val="0"/>
        <w:bidi w:val="0"/>
        <w:adjustRightInd w:val="0"/>
        <w:spacing w:after="0"/>
        <w:ind w:right="-908"/>
        <w:jc w:val="both"/>
        <w:rPr>
          <w:rFonts w:ascii="Times New Roman" w:hAnsi="Times New Roman" w:cs="Times New Roman"/>
          <w:sz w:val="24"/>
          <w:szCs w:val="24"/>
        </w:rPr>
      </w:pPr>
      <w:r w:rsidRPr="00EA57A4">
        <w:rPr>
          <w:rFonts w:ascii="Times New Roman" w:hAnsi="Times New Roman" w:cs="Times New Roman"/>
          <w:sz w:val="24"/>
          <w:szCs w:val="24"/>
        </w:rPr>
        <w:t>2. Utilizing e a great deal of mathematical skills needed to succeed in solving problems in this course.</w:t>
      </w:r>
    </w:p>
    <w:p w:rsidR="004336D5" w:rsidRPr="000B2598" w:rsidRDefault="000B2598" w:rsidP="000B2598">
      <w:pPr>
        <w:autoSpaceDE w:val="0"/>
        <w:autoSpaceDN w:val="0"/>
        <w:bidi w:val="0"/>
        <w:adjustRightInd w:val="0"/>
        <w:spacing w:after="0"/>
        <w:ind w:right="-9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598">
        <w:rPr>
          <w:rFonts w:ascii="Times New Roman" w:hAnsi="Times New Roman" w:cs="Times New Roman"/>
          <w:sz w:val="24"/>
          <w:szCs w:val="24"/>
        </w:rPr>
        <w:t>3</w:t>
      </w:r>
      <w:r w:rsidR="004336D5" w:rsidRPr="000B2598">
        <w:rPr>
          <w:rFonts w:ascii="Times New Roman" w:hAnsi="Times New Roman" w:cs="Times New Roman"/>
          <w:sz w:val="24"/>
          <w:szCs w:val="24"/>
        </w:rPr>
        <w:t xml:space="preserve">. </w:t>
      </w:r>
      <w:r w:rsidRPr="000B2598">
        <w:rPr>
          <w:rFonts w:ascii="Times New Roman" w:hAnsi="Times New Roman" w:cs="Times New Roman"/>
        </w:rPr>
        <w:t>Encourage the development of a range of study and analytical skills, including critical reflection, mathematical and graphical analysis.</w:t>
      </w:r>
    </w:p>
    <w:p w:rsidR="000B2598" w:rsidRDefault="000B2598" w:rsidP="000B2598">
      <w:pPr>
        <w:autoSpaceDE w:val="0"/>
        <w:autoSpaceDN w:val="0"/>
        <w:bidi w:val="0"/>
        <w:adjustRightInd w:val="0"/>
        <w:spacing w:after="0"/>
        <w:ind w:right="-341"/>
        <w:rPr>
          <w:rFonts w:ascii="Times New Roman" w:eastAsia="Times New Roman" w:hAnsi="Times New Roman" w:cs="Times New Roman"/>
          <w:sz w:val="24"/>
          <w:szCs w:val="24"/>
        </w:rPr>
      </w:pPr>
      <w:r w:rsidRPr="000B2598">
        <w:rPr>
          <w:rFonts w:ascii="Times New Roman" w:hAnsi="Times New Roman" w:cs="Times New Roman"/>
          <w:sz w:val="24"/>
          <w:szCs w:val="24"/>
        </w:rPr>
        <w:t>4</w:t>
      </w:r>
      <w:r w:rsidR="004336D5" w:rsidRPr="000B2598">
        <w:rPr>
          <w:rFonts w:ascii="Times New Roman" w:hAnsi="Times New Roman" w:cs="Times New Roman"/>
          <w:sz w:val="24"/>
          <w:szCs w:val="24"/>
        </w:rPr>
        <w:t xml:space="preserve">. </w:t>
      </w:r>
      <w:r w:rsidRPr="000B2598">
        <w:rPr>
          <w:rFonts w:ascii="Times New Roman" w:hAnsi="Times New Roman" w:cs="Times New Roman"/>
        </w:rPr>
        <w:t>Develop quantitative skills in doing economic cost and consumer analysis using calculus.</w:t>
      </w:r>
    </w:p>
    <w:p w:rsidR="000B2598" w:rsidRDefault="004336D5" w:rsidP="000B2598">
      <w:pPr>
        <w:autoSpaceDE w:val="0"/>
        <w:autoSpaceDN w:val="0"/>
        <w:bidi w:val="0"/>
        <w:adjustRightInd w:val="0"/>
        <w:spacing w:after="0"/>
        <w:ind w:right="-3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598">
        <w:rPr>
          <w:rFonts w:ascii="Times New Roman" w:eastAsia="Times New Roman" w:hAnsi="Times New Roman" w:cs="Times New Roman"/>
          <w:sz w:val="24"/>
          <w:szCs w:val="24"/>
        </w:rPr>
        <w:t>5. Develop</w:t>
      </w:r>
      <w:r w:rsidRPr="000B2598">
        <w:rPr>
          <w:rFonts w:ascii="Times New Roman" w:hAnsi="Times New Roman" w:cs="Times New Roman"/>
          <w:sz w:val="24"/>
          <w:szCs w:val="24"/>
        </w:rPr>
        <w:t xml:space="preserve"> practical skills in collecting and analyzing economic data to reach conclusions about economic issues.</w:t>
      </w:r>
    </w:p>
    <w:p w:rsidR="000B2598" w:rsidRDefault="004336D5" w:rsidP="000B2598">
      <w:pPr>
        <w:autoSpaceDE w:val="0"/>
        <w:autoSpaceDN w:val="0"/>
        <w:bidi w:val="0"/>
        <w:adjustRightInd w:val="0"/>
        <w:spacing w:after="0"/>
        <w:ind w:right="-341"/>
        <w:rPr>
          <w:rFonts w:ascii="Times New Roman" w:hAnsi="Times New Roman" w:cs="Times New Roman"/>
          <w:sz w:val="24"/>
          <w:szCs w:val="24"/>
        </w:rPr>
      </w:pPr>
      <w:r w:rsidRPr="000B2598">
        <w:rPr>
          <w:rFonts w:ascii="Times New Roman" w:eastAsia="Times New Roman" w:hAnsi="Times New Roman" w:cs="Times New Roman"/>
          <w:sz w:val="24"/>
          <w:szCs w:val="24"/>
        </w:rPr>
        <w:t>6</w:t>
      </w:r>
      <w:r w:rsidR="000B2598" w:rsidRPr="000B25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2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598" w:rsidRPr="000B2598">
        <w:rPr>
          <w:rFonts w:ascii="Times New Roman" w:hAnsi="Times New Roman" w:cs="Times New Roman"/>
        </w:rPr>
        <w:t>Complex economic relations will be synthesized into simple and manageable theoretic models.</w:t>
      </w:r>
    </w:p>
    <w:p w:rsidR="004336D5" w:rsidRPr="000B2598" w:rsidRDefault="004336D5" w:rsidP="000B2598">
      <w:pPr>
        <w:autoSpaceDE w:val="0"/>
        <w:autoSpaceDN w:val="0"/>
        <w:bidi w:val="0"/>
        <w:adjustRightInd w:val="0"/>
        <w:spacing w:after="0"/>
        <w:ind w:right="-341"/>
        <w:rPr>
          <w:rFonts w:ascii="Times New Roman" w:hAnsi="Times New Roman" w:cs="Times New Roman"/>
          <w:sz w:val="24"/>
          <w:szCs w:val="24"/>
          <w:rtl/>
        </w:rPr>
      </w:pPr>
      <w:r w:rsidRPr="000B2598">
        <w:rPr>
          <w:rFonts w:ascii="Times New Roman" w:hAnsi="Times New Roman" w:cs="Times New Roman"/>
          <w:sz w:val="24"/>
          <w:szCs w:val="24"/>
        </w:rPr>
        <w:t xml:space="preserve">7. Upgrading </w:t>
      </w:r>
      <w:r w:rsidR="000B2598" w:rsidRPr="000B2598">
        <w:rPr>
          <w:rFonts w:ascii="Times New Roman" w:hAnsi="Times New Roman" w:cs="Times New Roman"/>
          <w:sz w:val="24"/>
          <w:szCs w:val="24"/>
        </w:rPr>
        <w:t>the required tools in analyzing</w:t>
      </w:r>
      <w:r w:rsidR="000B2598" w:rsidRPr="000B2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D8E" w:rsidRPr="000B2598">
        <w:rPr>
          <w:rFonts w:ascii="Times New Roman" w:hAnsi="Times New Roman" w:cs="Times New Roman"/>
        </w:rPr>
        <w:t>behavior</w:t>
      </w:r>
      <w:r w:rsidR="000B2598" w:rsidRPr="000B2598">
        <w:rPr>
          <w:rFonts w:ascii="Times New Roman" w:hAnsi="Times New Roman" w:cs="Times New Roman"/>
        </w:rPr>
        <w:t xml:space="preserve"> of consumers and firms, and how they interact in competitive markets.</w:t>
      </w:r>
      <w:r w:rsidR="000B2598" w:rsidRPr="000B2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5818" w:rsidRPr="000B2598" w:rsidRDefault="000B2598" w:rsidP="000B2598">
      <w:pPr>
        <w:autoSpaceDE w:val="0"/>
        <w:autoSpaceDN w:val="0"/>
        <w:bidi w:val="0"/>
        <w:adjustRightInd w:val="0"/>
        <w:spacing w:after="0"/>
        <w:ind w:right="-908"/>
        <w:jc w:val="both"/>
        <w:rPr>
          <w:rFonts w:ascii="Times New Roman" w:hAnsi="Times New Roman" w:cs="Times New Roman"/>
        </w:rPr>
      </w:pPr>
      <w:r w:rsidRPr="000B2598">
        <w:rPr>
          <w:rFonts w:ascii="Times New Roman" w:hAnsi="Times New Roman" w:cs="Times New Roman"/>
        </w:rPr>
        <w:t>8. Undertake</w:t>
      </w:r>
      <w:r w:rsidR="004336D5" w:rsidRPr="000B2598">
        <w:rPr>
          <w:rFonts w:ascii="Times New Roman" w:hAnsi="Times New Roman" w:cs="Times New Roman"/>
        </w:rPr>
        <w:t xml:space="preserve"> independent study and undertake research</w:t>
      </w:r>
      <w:r w:rsidRPr="000B2598">
        <w:rPr>
          <w:rFonts w:ascii="Times New Roman" w:hAnsi="Times New Roman" w:cs="Times New Roman"/>
        </w:rPr>
        <w:t xml:space="preserve"> to assess the economic issues in the Jordanian economy.</w:t>
      </w:r>
      <w:r w:rsidR="00E45818" w:rsidRPr="000B2598">
        <w:rPr>
          <w:rFonts w:ascii="Times New Roman" w:hAnsi="Times New Roman" w:cs="Times New Roman"/>
        </w:rPr>
        <w:t xml:space="preserve"> </w:t>
      </w:r>
      <w:r w:rsidR="00820BDD" w:rsidRPr="000B2598">
        <w:rPr>
          <w:rFonts w:ascii="Times New Roman" w:hAnsi="Times New Roman" w:cs="Times New Roman"/>
        </w:rPr>
        <w:t xml:space="preserve"> </w:t>
      </w:r>
    </w:p>
    <w:p w:rsidR="00E45818" w:rsidRPr="00826E93" w:rsidRDefault="00E45818" w:rsidP="00EA57A4">
      <w:pPr>
        <w:pStyle w:val="Heading3"/>
        <w:spacing w:before="0" w:line="240" w:lineRule="auto"/>
        <w:jc w:val="right"/>
        <w:rPr>
          <w:rFonts w:ascii="Times New Roman" w:eastAsia="Calibri" w:hAnsi="Times New Roman"/>
          <w:sz w:val="16"/>
          <w:szCs w:val="16"/>
        </w:rPr>
      </w:pPr>
    </w:p>
    <w:p w:rsidR="00641F4F" w:rsidRDefault="00641F4F" w:rsidP="00A62ED2">
      <w:pPr>
        <w:pStyle w:val="Heading3"/>
        <w:spacing w:before="0" w:line="240" w:lineRule="auto"/>
        <w:contextualSpacing/>
        <w:jc w:val="right"/>
        <w:rPr>
          <w:rFonts w:ascii="Times New Roman" w:hAnsi="Times New Roman"/>
          <w:i/>
          <w:iCs/>
          <w:color w:val="auto"/>
          <w:sz w:val="24"/>
          <w:rtl/>
          <w:lang w:bidi="ar-JO"/>
        </w:rPr>
      </w:pPr>
      <w:r w:rsidRPr="00826E93">
        <w:rPr>
          <w:rFonts w:ascii="Times New Roman" w:hAnsi="Times New Roman"/>
          <w:i/>
          <w:iCs/>
          <w:color w:val="auto"/>
          <w:sz w:val="24"/>
        </w:rPr>
        <w:t>Required Course Texts and Materials</w:t>
      </w:r>
    </w:p>
    <w:p w:rsidR="000B3A31" w:rsidRDefault="000B3A31" w:rsidP="0042485F">
      <w:pPr>
        <w:pStyle w:val="Heading1"/>
        <w:bidi w:val="0"/>
        <w:spacing w:before="0" w:line="240" w:lineRule="auto"/>
        <w:ind w:right="-483"/>
        <w:contextualSpacing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35137">
        <w:rPr>
          <w:rStyle w:val="st"/>
          <w:rFonts w:ascii="Times New Roman" w:hAnsi="Times New Roman"/>
          <w:b w:val="0"/>
          <w:bCs w:val="0"/>
          <w:color w:val="auto"/>
          <w:sz w:val="24"/>
          <w:szCs w:val="24"/>
        </w:rPr>
        <w:t xml:space="preserve">Jeffrey M. </w:t>
      </w:r>
      <w:r w:rsidRPr="00635137">
        <w:rPr>
          <w:rStyle w:val="Emphasis"/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Perloff</w:t>
      </w:r>
      <w:r w:rsidRPr="0063513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(2012): Microeconomics. 6</w:t>
      </w:r>
      <w:r w:rsidRPr="00635137"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</w:rPr>
        <w:t>th</w:t>
      </w:r>
      <w:r w:rsidRPr="00635137">
        <w:rPr>
          <w:rFonts w:ascii="Times New Roman" w:hAnsi="Times New Roman"/>
          <w:b w:val="0"/>
          <w:bCs w:val="0"/>
          <w:color w:val="auto"/>
          <w:sz w:val="24"/>
          <w:szCs w:val="24"/>
        </w:rPr>
        <w:t>Ed.</w:t>
      </w:r>
      <w:r w:rsidR="008F4AE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63513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Pearson </w:t>
      </w:r>
      <w:r w:rsidR="00DC2051" w:rsidRPr="00635137">
        <w:rPr>
          <w:rFonts w:ascii="Times New Roman" w:hAnsi="Times New Roman"/>
          <w:b w:val="0"/>
          <w:bCs w:val="0"/>
          <w:color w:val="auto"/>
          <w:sz w:val="24"/>
          <w:szCs w:val="24"/>
        </w:rPr>
        <w:t>Education Limited. England</w:t>
      </w:r>
      <w:r w:rsidRPr="00635137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F84B10" w:rsidRDefault="00F84B10" w:rsidP="000B2598">
      <w:pPr>
        <w:pStyle w:val="Heading1"/>
        <w:bidi w:val="0"/>
        <w:spacing w:line="240" w:lineRule="auto"/>
        <w:ind w:right="-58"/>
        <w:contextualSpacing/>
        <w:rPr>
          <w:rFonts w:ascii="Times New Roman" w:hAnsi="Times New Roman"/>
          <w:color w:val="auto"/>
          <w:sz w:val="24"/>
          <w:szCs w:val="24"/>
        </w:rPr>
      </w:pPr>
      <w:r w:rsidRPr="00F84B10">
        <w:rPr>
          <w:rFonts w:ascii="Times New Roman" w:hAnsi="Times New Roman"/>
          <w:color w:val="auto"/>
          <w:sz w:val="24"/>
          <w:szCs w:val="24"/>
        </w:rPr>
        <w:t xml:space="preserve">For calculus-based microeconomics course, see: </w:t>
      </w:r>
    </w:p>
    <w:p w:rsidR="00F84B10" w:rsidRPr="00F84B10" w:rsidRDefault="00F84B10" w:rsidP="000B2598">
      <w:pPr>
        <w:pStyle w:val="Heading1"/>
        <w:bidi w:val="0"/>
        <w:spacing w:line="240" w:lineRule="auto"/>
        <w:ind w:right="-58"/>
        <w:contextualSpacing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35137">
        <w:rPr>
          <w:rStyle w:val="st"/>
          <w:rFonts w:ascii="Times New Roman" w:hAnsi="Times New Roman"/>
          <w:b w:val="0"/>
          <w:bCs w:val="0"/>
          <w:color w:val="auto"/>
          <w:sz w:val="24"/>
          <w:szCs w:val="24"/>
        </w:rPr>
        <w:t xml:space="preserve">Jeffrey M. </w:t>
      </w:r>
      <w:r w:rsidRPr="00635137">
        <w:rPr>
          <w:rStyle w:val="Emphasis"/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Perloff</w:t>
      </w:r>
      <w:r w:rsidRPr="00F84B1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(2007): Microeconomics: Theory and Applications with Calculus. 1</w:t>
      </w:r>
      <w:r w:rsidRPr="00F84B10"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</w:rPr>
        <w:t>st</w:t>
      </w:r>
      <w:r w:rsidRPr="00F84B1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Ed. Pearson International Edition.</w:t>
      </w:r>
    </w:p>
    <w:p w:rsidR="004336D5" w:rsidRPr="002E18D1" w:rsidRDefault="004336D5" w:rsidP="000B2598">
      <w:pPr>
        <w:spacing w:after="0" w:line="240" w:lineRule="auto"/>
        <w:ind w:left="142" w:right="-58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JO"/>
        </w:rPr>
      </w:pPr>
      <w:r w:rsidRPr="002E18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Supporting Materials:</w:t>
      </w:r>
    </w:p>
    <w:p w:rsidR="004336D5" w:rsidRPr="00F03DA1" w:rsidRDefault="004336D5" w:rsidP="000B2598">
      <w:pPr>
        <w:pStyle w:val="Heading1"/>
        <w:bidi w:val="0"/>
        <w:spacing w:before="0" w:line="240" w:lineRule="auto"/>
        <w:ind w:right="-58"/>
        <w:contextualSpacing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03DA1">
        <w:rPr>
          <w:rStyle w:val="contributornametrigger"/>
          <w:rFonts w:ascii="Times New Roman" w:hAnsi="Times New Roman"/>
          <w:b w:val="0"/>
          <w:bCs w:val="0"/>
          <w:color w:val="auto"/>
          <w:sz w:val="24"/>
          <w:szCs w:val="24"/>
        </w:rPr>
        <w:t>Besanko ,</w:t>
      </w:r>
      <w:hyperlink r:id="rId11" w:history="1">
        <w:r w:rsidRPr="00F03DA1">
          <w:rPr>
            <w:rStyle w:val="Hyperlink"/>
            <w:rFonts w:ascii="Times New Roman" w:hAnsi="Times New Roman"/>
            <w:b w:val="0"/>
            <w:bCs w:val="0"/>
            <w:color w:val="auto"/>
            <w:sz w:val="24"/>
            <w:szCs w:val="24"/>
            <w:u w:val="none"/>
          </w:rPr>
          <w:t>David</w:t>
        </w:r>
      </w:hyperlink>
      <w:r w:rsidRPr="00F03DA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F03DA1">
        <w:rPr>
          <w:rStyle w:val="bylinepipe"/>
          <w:rFonts w:ascii="Times New Roman" w:hAnsi="Times New Roman"/>
          <w:b w:val="0"/>
          <w:bCs w:val="0"/>
          <w:color w:val="auto"/>
          <w:sz w:val="24"/>
          <w:szCs w:val="24"/>
        </w:rPr>
        <w:t>;</w:t>
      </w:r>
      <w:hyperlink r:id="rId12" w:history="1">
        <w:r w:rsidRPr="00F03DA1">
          <w:rPr>
            <w:rStyle w:val="Hyperlink"/>
            <w:rFonts w:ascii="Times New Roman" w:hAnsi="Times New Roman"/>
            <w:b w:val="0"/>
            <w:bCs w:val="0"/>
            <w:color w:val="auto"/>
            <w:sz w:val="24"/>
            <w:szCs w:val="24"/>
            <w:u w:val="none"/>
          </w:rPr>
          <w:t xml:space="preserve"> Braeutigam</w:t>
        </w:r>
      </w:hyperlink>
      <w:r w:rsidRPr="00F03DA1">
        <w:rPr>
          <w:rFonts w:ascii="Times New Roman" w:hAnsi="Times New Roman"/>
          <w:b w:val="0"/>
          <w:bCs w:val="0"/>
          <w:color w:val="auto"/>
          <w:sz w:val="24"/>
          <w:szCs w:val="24"/>
        </w:rPr>
        <w:t>, Ronald (2010): Microeconomics</w:t>
      </w:r>
      <w:r w:rsidR="00F03DA1" w:rsidRPr="00F03DA1">
        <w:rPr>
          <w:rFonts w:ascii="Times New Roman" w:hAnsi="Times New Roman"/>
          <w:b w:val="0"/>
          <w:bCs w:val="0"/>
          <w:color w:val="auto"/>
          <w:sz w:val="24"/>
          <w:szCs w:val="24"/>
        </w:rPr>
        <w:t>.4</w:t>
      </w:r>
      <w:r w:rsidR="00F03DA1" w:rsidRPr="00F03DA1"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</w:rPr>
        <w:t>th</w:t>
      </w:r>
      <w:r w:rsidR="00F03DA1" w:rsidRPr="00F03DA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Ed .Wiley</w:t>
      </w:r>
      <w:r w:rsidR="00F03DA1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4336D5" w:rsidRDefault="004336D5" w:rsidP="000B2598">
      <w:pPr>
        <w:spacing w:after="100" w:afterAutospacing="1" w:line="240" w:lineRule="auto"/>
        <w:ind w:right="-58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18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Textbooks in Arabic</w:t>
      </w:r>
      <w:r w:rsidRPr="002E18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A57A4" w:rsidRPr="00EA57A4" w:rsidRDefault="004336D5" w:rsidP="000B2598">
      <w:pPr>
        <w:bidi w:val="0"/>
        <w:ind w:right="-48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="00EA57A4" w:rsidRPr="00EA57A4">
        <w:rPr>
          <w:rFonts w:ascii="Times New Roman" w:hAnsi="Times New Roman" w:cs="Times New Roman"/>
          <w:sz w:val="24"/>
          <w:szCs w:val="24"/>
          <w:lang w:bidi="ar-JO"/>
        </w:rPr>
        <w:t>Al Laythe,Mohammed</w:t>
      </w:r>
      <w:r w:rsidRPr="00EA57A4">
        <w:rPr>
          <w:rFonts w:ascii="Times New Roman" w:hAnsi="Times New Roman" w:cs="Times New Roman"/>
          <w:sz w:val="24"/>
          <w:szCs w:val="24"/>
          <w:lang w:bidi="ar-JO"/>
        </w:rPr>
        <w:t xml:space="preserve"> (200</w:t>
      </w:r>
      <w:r w:rsidR="00EA57A4" w:rsidRPr="00EA57A4">
        <w:rPr>
          <w:rFonts w:ascii="Times New Roman" w:hAnsi="Times New Roman" w:cs="Times New Roman"/>
          <w:sz w:val="24"/>
          <w:szCs w:val="24"/>
          <w:lang w:bidi="ar-JO"/>
        </w:rPr>
        <w:t>1</w:t>
      </w:r>
      <w:r w:rsidRPr="00EA57A4">
        <w:rPr>
          <w:rFonts w:ascii="Times New Roman" w:hAnsi="Times New Roman" w:cs="Times New Roman"/>
          <w:sz w:val="24"/>
          <w:szCs w:val="24"/>
          <w:lang w:bidi="ar-JO"/>
        </w:rPr>
        <w:t xml:space="preserve">): </w:t>
      </w:r>
      <w:r w:rsidR="00EA57A4" w:rsidRPr="00EA57A4">
        <w:rPr>
          <w:rFonts w:ascii="Times New Roman" w:hAnsi="Times New Roman" w:cs="Times New Roman"/>
          <w:sz w:val="24"/>
          <w:szCs w:val="24"/>
          <w:lang w:bidi="ar-JO"/>
        </w:rPr>
        <w:t xml:space="preserve">Microeconomic </w:t>
      </w:r>
      <w:r w:rsidRPr="00EA57A4">
        <w:rPr>
          <w:rFonts w:ascii="Times New Roman" w:hAnsi="Times New Roman" w:cs="Times New Roman"/>
          <w:sz w:val="24"/>
          <w:szCs w:val="24"/>
          <w:lang w:bidi="ar-JO"/>
        </w:rPr>
        <w:t xml:space="preserve">Theory: </w:t>
      </w:r>
      <w:r w:rsidR="00EA57A4" w:rsidRPr="00EA57A4">
        <w:rPr>
          <w:rStyle w:val="hps"/>
          <w:rFonts w:ascii="Times New Roman" w:hAnsi="Times New Roman" w:cs="Times New Roman"/>
          <w:sz w:val="24"/>
          <w:szCs w:val="24"/>
        </w:rPr>
        <w:t>Arab Nile Group</w:t>
      </w:r>
      <w:r w:rsidR="00EA57A4" w:rsidRPr="00EA57A4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EA57A4" w:rsidRPr="00EA57A4">
        <w:rPr>
          <w:rStyle w:val="hps"/>
          <w:rFonts w:ascii="Times New Roman" w:hAnsi="Times New Roman" w:cs="Times New Roman"/>
          <w:sz w:val="24"/>
          <w:szCs w:val="24"/>
        </w:rPr>
        <w:t xml:space="preserve"> for</w:t>
      </w:r>
      <w:r w:rsidR="000B259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EA57A4" w:rsidRPr="00EA57A4">
        <w:rPr>
          <w:rStyle w:val="hps"/>
          <w:rFonts w:ascii="Times New Roman" w:hAnsi="Times New Roman" w:cs="Times New Roman"/>
          <w:sz w:val="24"/>
          <w:szCs w:val="24"/>
        </w:rPr>
        <w:t>Print</w:t>
      </w:r>
      <w:r w:rsidR="00EA57A4" w:rsidRPr="00EA57A4">
        <w:rPr>
          <w:rStyle w:val="shorttext"/>
          <w:rFonts w:ascii="Times New Roman" w:hAnsi="Times New Roman" w:cs="Times New Roman"/>
          <w:sz w:val="24"/>
          <w:szCs w:val="24"/>
        </w:rPr>
        <w:t xml:space="preserve">ing, </w:t>
      </w:r>
      <w:r w:rsidR="00EA57A4" w:rsidRPr="00EA57A4">
        <w:rPr>
          <w:rStyle w:val="hps"/>
          <w:rFonts w:ascii="Times New Roman" w:hAnsi="Times New Roman" w:cs="Times New Roman"/>
          <w:sz w:val="24"/>
          <w:szCs w:val="24"/>
        </w:rPr>
        <w:t>publishing and distribution.</w:t>
      </w:r>
    </w:p>
    <w:p w:rsidR="00641F4F" w:rsidRPr="00F84B10" w:rsidRDefault="000B3A31" w:rsidP="009105EA">
      <w:pPr>
        <w:bidi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3A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41F4F" w:rsidRPr="00F84B10">
        <w:rPr>
          <w:rFonts w:ascii="Times New Roman" w:hAnsi="Times New Roman"/>
          <w:b/>
          <w:bCs/>
          <w:i/>
          <w:iCs/>
          <w:sz w:val="24"/>
          <w:szCs w:val="24"/>
        </w:rPr>
        <w:t>Grading Policy</w:t>
      </w:r>
    </w:p>
    <w:p w:rsidR="00641F4F" w:rsidRPr="00893E50" w:rsidRDefault="00641F4F" w:rsidP="009105E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93E50">
        <w:rPr>
          <w:rFonts w:ascii="Times New Roman" w:hAnsi="Times New Roman"/>
        </w:rPr>
        <w:t xml:space="preserve">Grades will be based on </w:t>
      </w:r>
      <w:r>
        <w:rPr>
          <w:rFonts w:ascii="Times New Roman" w:hAnsi="Times New Roman"/>
        </w:rPr>
        <w:t xml:space="preserve">a first and a second </w:t>
      </w:r>
      <w:r w:rsidRPr="00893E50">
        <w:rPr>
          <w:rFonts w:ascii="Times New Roman" w:hAnsi="Times New Roman"/>
        </w:rPr>
        <w:t>exam worth 2</w:t>
      </w:r>
      <w:r>
        <w:rPr>
          <w:rFonts w:ascii="Times New Roman" w:hAnsi="Times New Roman"/>
        </w:rPr>
        <w:t>0</w:t>
      </w:r>
      <w:r w:rsidRPr="00893E50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 each</w:t>
      </w:r>
      <w:r w:rsidRPr="00893E50">
        <w:rPr>
          <w:rFonts w:ascii="Times New Roman" w:hAnsi="Times New Roman"/>
        </w:rPr>
        <w:t xml:space="preserve">, assignment worth </w:t>
      </w:r>
      <w:r>
        <w:rPr>
          <w:rFonts w:ascii="Times New Roman" w:hAnsi="Times New Roman"/>
        </w:rPr>
        <w:t>10</w:t>
      </w:r>
      <w:r w:rsidRPr="00893E50">
        <w:rPr>
          <w:rFonts w:ascii="Times New Roman" w:hAnsi="Times New Roman"/>
        </w:rPr>
        <w:t xml:space="preserve">% and a final exam worth 50%. </w:t>
      </w:r>
    </w:p>
    <w:p w:rsidR="00641F4F" w:rsidRPr="00893E50" w:rsidRDefault="000A0E47" w:rsidP="000A0E47">
      <w:pPr>
        <w:pStyle w:val="ListParagraph"/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641F4F" w:rsidRPr="00893E50">
        <w:rPr>
          <w:rFonts w:ascii="Times New Roman" w:hAnsi="Times New Roman"/>
        </w:rPr>
        <w:t>xam</w:t>
      </w:r>
      <w:r>
        <w:rPr>
          <w:rFonts w:ascii="Times New Roman" w:hAnsi="Times New Roman"/>
        </w:rPr>
        <w:t xml:space="preserve">s </w:t>
      </w:r>
      <w:r w:rsidRPr="00893E50">
        <w:rPr>
          <w:rFonts w:ascii="Times New Roman" w:hAnsi="Times New Roman"/>
        </w:rPr>
        <w:t>consis</w:t>
      </w:r>
      <w:r>
        <w:rPr>
          <w:rFonts w:ascii="Times New Roman" w:hAnsi="Times New Roman"/>
        </w:rPr>
        <w:t xml:space="preserve">ts </w:t>
      </w:r>
      <w:r w:rsidR="00641F4F" w:rsidRPr="00893E50">
        <w:rPr>
          <w:rFonts w:ascii="Times New Roman" w:hAnsi="Times New Roman"/>
        </w:rPr>
        <w:t>the following</w:t>
      </w:r>
      <w:r w:rsidR="00641F4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types</w:t>
      </w:r>
      <w:r w:rsidR="00641F4F" w:rsidRPr="00893E50">
        <w:rPr>
          <w:rFonts w:ascii="Times New Roman" w:hAnsi="Times New Roman"/>
        </w:rPr>
        <w:t xml:space="preserve">: multiple choice, short answer and short answer essay questions. </w:t>
      </w:r>
    </w:p>
    <w:p w:rsidR="00641F4F" w:rsidRPr="00893E50" w:rsidRDefault="00641F4F" w:rsidP="00641F4F">
      <w:pPr>
        <w:pStyle w:val="ListParagraph"/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</w:rPr>
      </w:pPr>
      <w:r w:rsidRPr="00DE5F64">
        <w:rPr>
          <w:rFonts w:ascii="Times New Roman" w:hAnsi="Times New Roman"/>
        </w:rPr>
        <w:t>Please answer your exam using only a blue pen and avoid using other pen colors</w:t>
      </w:r>
      <w:r>
        <w:rPr>
          <w:rFonts w:ascii="Times New Roman" w:hAnsi="Times New Roman"/>
        </w:rPr>
        <w:t>.</w:t>
      </w:r>
      <w:r w:rsidRPr="00DE5F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641F4F" w:rsidRPr="00826E93" w:rsidRDefault="00641F4F" w:rsidP="00641F4F">
      <w:pPr>
        <w:pStyle w:val="Heading3"/>
        <w:jc w:val="right"/>
        <w:rPr>
          <w:rFonts w:ascii="Times New Roman" w:hAnsi="Times New Roman"/>
          <w:i/>
          <w:iCs/>
          <w:color w:val="auto"/>
          <w:sz w:val="24"/>
        </w:rPr>
      </w:pPr>
      <w:r w:rsidRPr="00826E93">
        <w:rPr>
          <w:rFonts w:ascii="Times New Roman" w:hAnsi="Times New Roman"/>
          <w:i/>
          <w:iCs/>
          <w:color w:val="auto"/>
          <w:sz w:val="24"/>
        </w:rPr>
        <w:t>Grading System</w:t>
      </w:r>
    </w:p>
    <w:p w:rsidR="00641F4F" w:rsidRPr="00DC02D8" w:rsidRDefault="00641F4F" w:rsidP="00826E93">
      <w:pPr>
        <w:bidi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DC02D8">
        <w:rPr>
          <w:rFonts w:ascii="Times New Roman" w:hAnsi="Times New Roman" w:cs="Times New Roman"/>
        </w:rPr>
        <w:t>Grades can be based on the following</w:t>
      </w:r>
      <w:r>
        <w:rPr>
          <w:rFonts w:ascii="Times New Roman" w:hAnsi="Times New Roman" w:cs="Times New Roman"/>
        </w:rPr>
        <w:t xml:space="preserve"> criteria</w:t>
      </w:r>
      <w:r w:rsidRPr="00DC02D8">
        <w:rPr>
          <w:rFonts w:ascii="Times New Roman" w:hAnsi="Times New Roman" w:cs="Times New Roman"/>
        </w:rPr>
        <w:t xml:space="preserve">: </w:t>
      </w:r>
    </w:p>
    <w:tbl>
      <w:tblPr>
        <w:tblW w:w="9265" w:type="dxa"/>
        <w:jc w:val="center"/>
        <w:tblInd w:w="1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7"/>
        <w:gridCol w:w="1984"/>
        <w:gridCol w:w="1418"/>
        <w:gridCol w:w="1134"/>
        <w:gridCol w:w="1134"/>
        <w:gridCol w:w="988"/>
      </w:tblGrid>
      <w:tr w:rsidR="008159A8" w:rsidRPr="00956594" w:rsidTr="000A6E1F">
        <w:trPr>
          <w:jc w:val="center"/>
        </w:trPr>
        <w:tc>
          <w:tcPr>
            <w:tcW w:w="2607" w:type="dxa"/>
            <w:shd w:val="pct10" w:color="auto" w:fill="auto"/>
          </w:tcPr>
          <w:p w:rsidR="00641F4F" w:rsidRPr="00956594" w:rsidRDefault="00641F4F" w:rsidP="00956594">
            <w:pPr>
              <w:widowControl w:val="0"/>
              <w:tabs>
                <w:tab w:val="left" w:pos="2113"/>
              </w:tabs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Exam</w:t>
            </w:r>
          </w:p>
        </w:tc>
        <w:tc>
          <w:tcPr>
            <w:tcW w:w="1984" w:type="dxa"/>
            <w:shd w:val="pct10" w:color="auto" w:fill="auto"/>
          </w:tcPr>
          <w:p w:rsidR="00641F4F" w:rsidRPr="00956594" w:rsidRDefault="00641F4F" w:rsidP="00956594">
            <w:pPr>
              <w:widowControl w:val="0"/>
              <w:tabs>
                <w:tab w:val="left" w:pos="2550"/>
              </w:tabs>
              <w:bidi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418" w:type="dxa"/>
            <w:shd w:val="pct10" w:color="auto" w:fill="auto"/>
          </w:tcPr>
          <w:p w:rsidR="00641F4F" w:rsidRPr="00956594" w:rsidRDefault="00641F4F" w:rsidP="00956594">
            <w:pPr>
              <w:widowControl w:val="0"/>
              <w:tabs>
                <w:tab w:val="left" w:pos="2550"/>
              </w:tabs>
              <w:bidi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pct10" w:color="auto" w:fill="auto"/>
          </w:tcPr>
          <w:p w:rsidR="00641F4F" w:rsidRPr="00956594" w:rsidRDefault="00641F4F" w:rsidP="00956594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pct10" w:color="auto" w:fill="auto"/>
          </w:tcPr>
          <w:p w:rsidR="00641F4F" w:rsidRPr="00956594" w:rsidRDefault="00641F4F" w:rsidP="00956594">
            <w:pPr>
              <w:widowControl w:val="0"/>
              <w:tabs>
                <w:tab w:val="left" w:pos="1882"/>
                <w:tab w:val="left" w:pos="2261"/>
              </w:tabs>
              <w:bidi w:val="0"/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Place</w:t>
            </w:r>
          </w:p>
        </w:tc>
        <w:tc>
          <w:tcPr>
            <w:tcW w:w="988" w:type="dxa"/>
            <w:shd w:val="pct10" w:color="auto" w:fill="auto"/>
          </w:tcPr>
          <w:p w:rsidR="00641F4F" w:rsidRPr="00956594" w:rsidRDefault="00641F4F" w:rsidP="00956594">
            <w:pPr>
              <w:widowControl w:val="0"/>
              <w:tabs>
                <w:tab w:val="left" w:pos="1882"/>
                <w:tab w:val="left" w:pos="2261"/>
              </w:tabs>
              <w:bidi w:val="0"/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Grade</w:t>
            </w:r>
          </w:p>
        </w:tc>
      </w:tr>
      <w:tr w:rsidR="008159A8" w:rsidRPr="00956594" w:rsidTr="000A6E1F">
        <w:trPr>
          <w:jc w:val="center"/>
        </w:trPr>
        <w:tc>
          <w:tcPr>
            <w:tcW w:w="2607" w:type="dxa"/>
          </w:tcPr>
          <w:p w:rsidR="00641F4F" w:rsidRPr="00956594" w:rsidRDefault="00CE08CE" w:rsidP="00956594">
            <w:pPr>
              <w:widowControl w:val="0"/>
              <w:tabs>
                <w:tab w:val="left" w:pos="2113"/>
              </w:tabs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</w:rPr>
              <w:t>st</w:t>
            </w: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41F4F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0D4EFC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</w:t>
            </w:r>
            <w:r w:rsidR="00641F4F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xam</w:t>
            </w:r>
          </w:p>
        </w:tc>
        <w:tc>
          <w:tcPr>
            <w:tcW w:w="1984" w:type="dxa"/>
          </w:tcPr>
          <w:p w:rsidR="00641F4F" w:rsidRPr="00956594" w:rsidRDefault="000A6E1F" w:rsidP="00956594">
            <w:pPr>
              <w:widowControl w:val="0"/>
              <w:tabs>
                <w:tab w:val="left" w:pos="2550"/>
              </w:tabs>
              <w:bidi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Wednes</w:t>
            </w: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418" w:type="dxa"/>
          </w:tcPr>
          <w:p w:rsidR="00641F4F" w:rsidRPr="00956594" w:rsidRDefault="000A6E1F" w:rsidP="000A6E1F">
            <w:pPr>
              <w:widowControl w:val="0"/>
              <w:tabs>
                <w:tab w:val="left" w:pos="2550"/>
              </w:tabs>
              <w:bidi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17</w:t>
            </w:r>
            <w:r w:rsidR="000A20B3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  <w:r w:rsidR="000A20B3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641F4F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1F4F" w:rsidRPr="00956594" w:rsidRDefault="000A6E1F" w:rsidP="00956594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12:0-1:0</w:t>
            </w:r>
          </w:p>
        </w:tc>
        <w:tc>
          <w:tcPr>
            <w:tcW w:w="1134" w:type="dxa"/>
          </w:tcPr>
          <w:p w:rsidR="00641F4F" w:rsidRPr="00956594" w:rsidRDefault="000A6E1F" w:rsidP="00956594">
            <w:pPr>
              <w:widowControl w:val="0"/>
              <w:tabs>
                <w:tab w:val="left" w:pos="1882"/>
                <w:tab w:val="left" w:pos="2261"/>
              </w:tabs>
              <w:bidi w:val="0"/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Econ100</w:t>
            </w:r>
          </w:p>
        </w:tc>
        <w:tc>
          <w:tcPr>
            <w:tcW w:w="988" w:type="dxa"/>
          </w:tcPr>
          <w:p w:rsidR="00641F4F" w:rsidRPr="00956594" w:rsidRDefault="00641F4F" w:rsidP="00956594">
            <w:pPr>
              <w:widowControl w:val="0"/>
              <w:tabs>
                <w:tab w:val="left" w:pos="2550"/>
              </w:tabs>
              <w:bidi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20%</w:t>
            </w:r>
          </w:p>
        </w:tc>
      </w:tr>
      <w:tr w:rsidR="008159A8" w:rsidRPr="00956594" w:rsidTr="000A6E1F">
        <w:trPr>
          <w:jc w:val="center"/>
        </w:trPr>
        <w:tc>
          <w:tcPr>
            <w:tcW w:w="2607" w:type="dxa"/>
          </w:tcPr>
          <w:p w:rsidR="00641F4F" w:rsidRPr="00956594" w:rsidRDefault="00641F4F" w:rsidP="00956594">
            <w:pPr>
              <w:widowControl w:val="0"/>
              <w:tabs>
                <w:tab w:val="left" w:pos="2113"/>
              </w:tabs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CE08CE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</w:rPr>
              <w:t>nd</w:t>
            </w:r>
            <w:r w:rsidR="00CE08CE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0D4EFC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</w:t>
            </w: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xam</w:t>
            </w:r>
          </w:p>
        </w:tc>
        <w:tc>
          <w:tcPr>
            <w:tcW w:w="1984" w:type="dxa"/>
          </w:tcPr>
          <w:p w:rsidR="00641F4F" w:rsidRPr="00956594" w:rsidRDefault="000A6E1F" w:rsidP="00956594">
            <w:pPr>
              <w:widowControl w:val="0"/>
              <w:tabs>
                <w:tab w:val="left" w:pos="2550"/>
              </w:tabs>
              <w:bidi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Mon</w:t>
            </w:r>
            <w:r w:rsidR="000A20B3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418" w:type="dxa"/>
          </w:tcPr>
          <w:p w:rsidR="00641F4F" w:rsidRPr="00956594" w:rsidRDefault="000A6E1F" w:rsidP="000A6E1F">
            <w:pPr>
              <w:widowControl w:val="0"/>
              <w:tabs>
                <w:tab w:val="left" w:pos="2550"/>
              </w:tabs>
              <w:bidi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29</w:t>
            </w:r>
            <w:r w:rsidR="00641F4F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  <w:r w:rsidR="00641F4F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1F4F" w:rsidRPr="00956594" w:rsidRDefault="000A6E1F" w:rsidP="00956594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12:0-1:0</w:t>
            </w:r>
          </w:p>
        </w:tc>
        <w:tc>
          <w:tcPr>
            <w:tcW w:w="1134" w:type="dxa"/>
          </w:tcPr>
          <w:p w:rsidR="00641F4F" w:rsidRPr="00956594" w:rsidRDefault="000A6E1F" w:rsidP="00956594">
            <w:pPr>
              <w:widowControl w:val="0"/>
              <w:tabs>
                <w:tab w:val="left" w:pos="1882"/>
                <w:tab w:val="left" w:pos="2261"/>
              </w:tabs>
              <w:bidi w:val="0"/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Econ100</w:t>
            </w:r>
          </w:p>
        </w:tc>
        <w:tc>
          <w:tcPr>
            <w:tcW w:w="988" w:type="dxa"/>
          </w:tcPr>
          <w:p w:rsidR="00641F4F" w:rsidRPr="00956594" w:rsidRDefault="00641F4F" w:rsidP="00956594">
            <w:pPr>
              <w:widowControl w:val="0"/>
              <w:tabs>
                <w:tab w:val="left" w:pos="2550"/>
              </w:tabs>
              <w:bidi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20%</w:t>
            </w:r>
          </w:p>
        </w:tc>
      </w:tr>
      <w:tr w:rsidR="008159A8" w:rsidRPr="00956594" w:rsidTr="000A6E1F">
        <w:trPr>
          <w:jc w:val="center"/>
        </w:trPr>
        <w:tc>
          <w:tcPr>
            <w:tcW w:w="2607" w:type="dxa"/>
          </w:tcPr>
          <w:p w:rsidR="00641F4F" w:rsidRPr="00956594" w:rsidRDefault="007D55C5" w:rsidP="000A6E1F">
            <w:pPr>
              <w:widowControl w:val="0"/>
              <w:tabs>
                <w:tab w:val="left" w:pos="2113"/>
              </w:tabs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Assignments, attendance </w:t>
            </w:r>
          </w:p>
        </w:tc>
        <w:tc>
          <w:tcPr>
            <w:tcW w:w="3402" w:type="dxa"/>
            <w:gridSpan w:val="2"/>
          </w:tcPr>
          <w:p w:rsidR="00641F4F" w:rsidRPr="00956594" w:rsidRDefault="00641F4F" w:rsidP="00956594">
            <w:pPr>
              <w:widowControl w:val="0"/>
              <w:tabs>
                <w:tab w:val="left" w:pos="2550"/>
              </w:tabs>
              <w:bidi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To </w:t>
            </w:r>
            <w:r w:rsidR="001C3711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b</w:t>
            </w: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e </w:t>
            </w:r>
            <w:r w:rsidR="001C3711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</w:t>
            </w: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ssigned </w:t>
            </w:r>
            <w:r w:rsidR="007D55C5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</w:t>
            </w: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uring lectures</w:t>
            </w:r>
          </w:p>
        </w:tc>
        <w:tc>
          <w:tcPr>
            <w:tcW w:w="1134" w:type="dxa"/>
          </w:tcPr>
          <w:p w:rsidR="00641F4F" w:rsidRPr="00956594" w:rsidRDefault="00641F4F" w:rsidP="00956594">
            <w:pPr>
              <w:widowControl w:val="0"/>
              <w:bidi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1F4F" w:rsidRPr="00956594" w:rsidRDefault="00641F4F" w:rsidP="00956594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Class room</w:t>
            </w:r>
          </w:p>
        </w:tc>
        <w:tc>
          <w:tcPr>
            <w:tcW w:w="988" w:type="dxa"/>
          </w:tcPr>
          <w:p w:rsidR="00641F4F" w:rsidRPr="00956594" w:rsidRDefault="000A6E1F" w:rsidP="00956594">
            <w:pPr>
              <w:widowControl w:val="0"/>
              <w:tabs>
                <w:tab w:val="left" w:pos="2550"/>
              </w:tabs>
              <w:bidi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641F4F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0%</w:t>
            </w:r>
          </w:p>
        </w:tc>
      </w:tr>
      <w:tr w:rsidR="008159A8" w:rsidRPr="00956594" w:rsidTr="000A6E1F">
        <w:trPr>
          <w:jc w:val="center"/>
        </w:trPr>
        <w:tc>
          <w:tcPr>
            <w:tcW w:w="2607" w:type="dxa"/>
          </w:tcPr>
          <w:p w:rsidR="00641F4F" w:rsidRPr="00956594" w:rsidRDefault="00641F4F" w:rsidP="00956594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Final </w:t>
            </w:r>
            <w:r w:rsidR="000D4EFC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</w:t>
            </w: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xam</w:t>
            </w:r>
          </w:p>
        </w:tc>
        <w:tc>
          <w:tcPr>
            <w:tcW w:w="1984" w:type="dxa"/>
          </w:tcPr>
          <w:p w:rsidR="00641F4F" w:rsidRPr="00956594" w:rsidRDefault="00641F4F" w:rsidP="00956594">
            <w:pPr>
              <w:widowControl w:val="0"/>
              <w:tabs>
                <w:tab w:val="left" w:pos="2349"/>
                <w:tab w:val="left" w:pos="2916"/>
              </w:tabs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To Be Assigned </w:t>
            </w:r>
          </w:p>
        </w:tc>
        <w:tc>
          <w:tcPr>
            <w:tcW w:w="1418" w:type="dxa"/>
          </w:tcPr>
          <w:p w:rsidR="00641F4F" w:rsidRPr="00956594" w:rsidRDefault="00641F4F" w:rsidP="00956594">
            <w:pPr>
              <w:widowControl w:val="0"/>
              <w:tabs>
                <w:tab w:val="left" w:pos="2349"/>
                <w:tab w:val="left" w:pos="2916"/>
              </w:tabs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TBA</w:t>
            </w:r>
          </w:p>
        </w:tc>
        <w:tc>
          <w:tcPr>
            <w:tcW w:w="1134" w:type="dxa"/>
          </w:tcPr>
          <w:p w:rsidR="00641F4F" w:rsidRPr="00956594" w:rsidRDefault="00641F4F" w:rsidP="00956594">
            <w:pPr>
              <w:widowControl w:val="0"/>
              <w:tabs>
                <w:tab w:val="left" w:pos="548"/>
              </w:tabs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TBA</w:t>
            </w:r>
          </w:p>
        </w:tc>
        <w:tc>
          <w:tcPr>
            <w:tcW w:w="1134" w:type="dxa"/>
          </w:tcPr>
          <w:p w:rsidR="00641F4F" w:rsidRPr="00956594" w:rsidRDefault="00641F4F" w:rsidP="00956594">
            <w:pPr>
              <w:widowControl w:val="0"/>
              <w:bidi w:val="0"/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TBA</w:t>
            </w:r>
          </w:p>
        </w:tc>
        <w:tc>
          <w:tcPr>
            <w:tcW w:w="988" w:type="dxa"/>
          </w:tcPr>
          <w:p w:rsidR="00641F4F" w:rsidRPr="00956594" w:rsidRDefault="000A6E1F" w:rsidP="00956594">
            <w:pPr>
              <w:widowControl w:val="0"/>
              <w:bidi w:val="0"/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  <w:r w:rsidR="00641F4F" w:rsidRPr="009565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0%</w:t>
            </w:r>
          </w:p>
        </w:tc>
      </w:tr>
      <w:tr w:rsidR="00611BE1" w:rsidRPr="00956594" w:rsidTr="000A6E1F">
        <w:trPr>
          <w:jc w:val="center"/>
        </w:trPr>
        <w:tc>
          <w:tcPr>
            <w:tcW w:w="2607" w:type="dxa"/>
          </w:tcPr>
          <w:p w:rsidR="00611BE1" w:rsidRPr="00956594" w:rsidRDefault="00611BE1" w:rsidP="00956594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5670" w:type="dxa"/>
            <w:gridSpan w:val="4"/>
          </w:tcPr>
          <w:p w:rsidR="00611BE1" w:rsidRPr="00956594" w:rsidRDefault="00611BE1" w:rsidP="00956594">
            <w:pPr>
              <w:widowControl w:val="0"/>
              <w:bidi w:val="0"/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88" w:type="dxa"/>
          </w:tcPr>
          <w:p w:rsidR="00611BE1" w:rsidRPr="00956594" w:rsidRDefault="00611BE1" w:rsidP="00956594">
            <w:pPr>
              <w:widowControl w:val="0"/>
              <w:bidi w:val="0"/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100 %</w:t>
            </w:r>
          </w:p>
        </w:tc>
      </w:tr>
    </w:tbl>
    <w:p w:rsidR="00826E93" w:rsidRDefault="00826E93" w:rsidP="00826E93">
      <w:pPr>
        <w:pStyle w:val="Heading3"/>
        <w:bidi w:val="0"/>
        <w:spacing w:before="0" w:line="240" w:lineRule="auto"/>
        <w:contextualSpacing/>
        <w:rPr>
          <w:rFonts w:ascii="Times New Roman" w:hAnsi="Times New Roman"/>
          <w:i/>
          <w:iCs/>
          <w:color w:val="auto"/>
          <w:sz w:val="24"/>
        </w:rPr>
      </w:pPr>
    </w:p>
    <w:p w:rsidR="00641F4F" w:rsidRDefault="00641F4F" w:rsidP="00826E93">
      <w:pPr>
        <w:pStyle w:val="Heading3"/>
        <w:bidi w:val="0"/>
        <w:spacing w:before="0" w:line="240" w:lineRule="auto"/>
        <w:contextualSpacing/>
        <w:rPr>
          <w:rFonts w:ascii="Times New Roman" w:hAnsi="Times New Roman"/>
          <w:i/>
          <w:iCs/>
          <w:color w:val="auto"/>
          <w:sz w:val="24"/>
          <w:lang w:bidi="ar-JO"/>
        </w:rPr>
      </w:pPr>
      <w:r w:rsidRPr="00826E93">
        <w:rPr>
          <w:rFonts w:ascii="Times New Roman" w:hAnsi="Times New Roman"/>
          <w:i/>
          <w:iCs/>
          <w:color w:val="auto"/>
          <w:sz w:val="24"/>
        </w:rPr>
        <w:t>Course Policies</w:t>
      </w:r>
    </w:p>
    <w:p w:rsidR="00826E93" w:rsidRPr="00826E93" w:rsidRDefault="00826E93" w:rsidP="00826E93">
      <w:pPr>
        <w:bidi w:val="0"/>
        <w:rPr>
          <w:sz w:val="2"/>
          <w:szCs w:val="2"/>
          <w:lang w:bidi="ar-JO"/>
        </w:rPr>
      </w:pPr>
    </w:p>
    <w:p w:rsidR="00641F4F" w:rsidRPr="00826E93" w:rsidRDefault="00641F4F" w:rsidP="00826E93">
      <w:pPr>
        <w:pStyle w:val="Heading4"/>
        <w:bidi w:val="0"/>
        <w:spacing w:before="0" w:line="240" w:lineRule="auto"/>
        <w:contextualSpacing/>
        <w:rPr>
          <w:rFonts w:ascii="Times New Roman" w:hAnsi="Times New Roman"/>
          <w:color w:val="auto"/>
          <w:sz w:val="24"/>
          <w:lang w:bidi="ar-JO"/>
        </w:rPr>
      </w:pPr>
      <w:r w:rsidRPr="00826E93">
        <w:rPr>
          <w:rFonts w:ascii="Times New Roman" w:hAnsi="Times New Roman"/>
          <w:color w:val="auto"/>
          <w:sz w:val="24"/>
        </w:rPr>
        <w:t>Late Assignments</w:t>
      </w:r>
    </w:p>
    <w:p w:rsidR="00826E93" w:rsidRDefault="00641F4F" w:rsidP="00826E93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i/>
          <w:iCs/>
          <w:sz w:val="24"/>
        </w:rPr>
      </w:pPr>
      <w:r w:rsidRPr="0028224A">
        <w:rPr>
          <w:rFonts w:ascii="Times New Roman" w:hAnsi="Times New Roman" w:cs="Times New Roman"/>
        </w:rPr>
        <w:t xml:space="preserve">Late and dismiss of assignments delivery without a valid excuse will </w:t>
      </w:r>
      <w:r>
        <w:rPr>
          <w:rFonts w:ascii="Times New Roman" w:hAnsi="Times New Roman" w:cs="Times New Roman"/>
        </w:rPr>
        <w:t xml:space="preserve">lead you to a zero </w:t>
      </w:r>
      <w:r w:rsidRPr="0028224A">
        <w:rPr>
          <w:rFonts w:ascii="Times New Roman" w:hAnsi="Times New Roman" w:cs="Times New Roman"/>
        </w:rPr>
        <w:t>assignment grade. Please let me know as soon as possible if you know that you will be unable to deliver your assignments</w:t>
      </w:r>
      <w:r>
        <w:rPr>
          <w:rFonts w:ascii="Times New Roman" w:hAnsi="Times New Roman" w:cs="Times New Roman"/>
        </w:rPr>
        <w:t>.</w:t>
      </w:r>
    </w:p>
    <w:p w:rsidR="00826E93" w:rsidRPr="008D140E" w:rsidRDefault="00826E93" w:rsidP="00826E93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4336D5" w:rsidRPr="00826E93" w:rsidRDefault="004336D5" w:rsidP="004336D5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rtl/>
          <w:lang w:bidi="ar-JO"/>
        </w:rPr>
      </w:pPr>
      <w:r w:rsidRPr="00826E93">
        <w:rPr>
          <w:rFonts w:ascii="Times New Roman" w:hAnsi="Times New Roman"/>
          <w:b/>
          <w:bCs/>
          <w:i/>
          <w:iCs/>
          <w:sz w:val="24"/>
        </w:rPr>
        <w:t>Classroom Protocol</w:t>
      </w:r>
    </w:p>
    <w:p w:rsidR="004336D5" w:rsidRDefault="004336D5" w:rsidP="00433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01E5C">
        <w:rPr>
          <w:rFonts w:ascii="Times New Roman" w:hAnsi="Times New Roman"/>
        </w:rPr>
        <w:t xml:space="preserve">Attendance is mandatory. </w:t>
      </w:r>
    </w:p>
    <w:p w:rsidR="004336D5" w:rsidRPr="00501E5C" w:rsidRDefault="004336D5" w:rsidP="00433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01E5C">
        <w:rPr>
          <w:rFonts w:ascii="Times New Roman" w:hAnsi="Times New Roman"/>
        </w:rPr>
        <w:t>Students should not carry conversations with each other, or talk to cell phones during class lecture</w:t>
      </w:r>
      <w:r>
        <w:rPr>
          <w:rFonts w:ascii="Times New Roman" w:hAnsi="Times New Roman"/>
        </w:rPr>
        <w:t>s</w:t>
      </w:r>
      <w:r w:rsidRPr="00501E5C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exams</w:t>
      </w:r>
      <w:r w:rsidRPr="00501E5C">
        <w:rPr>
          <w:rFonts w:ascii="Times New Roman" w:hAnsi="Times New Roman"/>
        </w:rPr>
        <w:t xml:space="preserve">. </w:t>
      </w:r>
    </w:p>
    <w:p w:rsidR="004336D5" w:rsidRDefault="004336D5" w:rsidP="00433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F66A3">
        <w:rPr>
          <w:rFonts w:ascii="Times New Roman" w:hAnsi="Times New Roman"/>
        </w:rPr>
        <w:t xml:space="preserve">Students are not allowed to read non-assigned materials. </w:t>
      </w:r>
    </w:p>
    <w:p w:rsidR="004336D5" w:rsidRDefault="004336D5" w:rsidP="00433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95EA2">
        <w:rPr>
          <w:rFonts w:ascii="Times New Roman" w:hAnsi="Times New Roman"/>
        </w:rPr>
        <w:t>It’s the student responsibility to inform the instructor “a week" prior if there is a conflict with an exam.</w:t>
      </w:r>
    </w:p>
    <w:p w:rsidR="004336D5" w:rsidRDefault="004336D5" w:rsidP="00433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95EA2">
        <w:rPr>
          <w:rFonts w:ascii="Times New Roman" w:hAnsi="Times New Roman"/>
        </w:rPr>
        <w:t xml:space="preserve"> It is just allowed to use the calculator</w:t>
      </w:r>
      <w:r>
        <w:rPr>
          <w:rFonts w:ascii="Times New Roman" w:hAnsi="Times New Roman"/>
        </w:rPr>
        <w:t>(</w:t>
      </w:r>
      <w:r w:rsidRPr="00195EA2">
        <w:rPr>
          <w:rFonts w:ascii="Times New Roman" w:hAnsi="Times New Roman"/>
        </w:rPr>
        <w:t>mobile cell phone</w:t>
      </w:r>
      <w:r>
        <w:rPr>
          <w:rFonts w:ascii="Times New Roman" w:hAnsi="Times New Roman"/>
        </w:rPr>
        <w:t>s are prohibited)</w:t>
      </w:r>
    </w:p>
    <w:p w:rsidR="004336D5" w:rsidRDefault="004336D5" w:rsidP="00433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recommended to register into the Faculty facebook homepage to get further insights and information under the following URL: </w:t>
      </w:r>
      <w:hyperlink r:id="rId13" w:history="1">
        <w:r w:rsidRPr="001220C7">
          <w:rPr>
            <w:rStyle w:val="Hyperlink"/>
            <w:rFonts w:ascii="Times New Roman" w:hAnsi="Times New Roman"/>
          </w:rPr>
          <w:t>https://www.facebook.com/Hashemite.EAS</w:t>
        </w:r>
      </w:hyperlink>
    </w:p>
    <w:p w:rsidR="00641F4F" w:rsidRPr="00826E93" w:rsidRDefault="00641F4F" w:rsidP="00641F4F">
      <w:pPr>
        <w:pStyle w:val="Heading3"/>
        <w:jc w:val="right"/>
        <w:rPr>
          <w:rFonts w:ascii="Times New Roman" w:hAnsi="Times New Roman"/>
          <w:i/>
          <w:iCs/>
          <w:color w:val="auto"/>
          <w:sz w:val="24"/>
          <w:rtl/>
          <w:lang w:bidi="ar-JO"/>
        </w:rPr>
      </w:pPr>
      <w:r w:rsidRPr="00826E93">
        <w:rPr>
          <w:rFonts w:ascii="Times New Roman" w:hAnsi="Times New Roman"/>
          <w:i/>
          <w:iCs/>
          <w:color w:val="auto"/>
          <w:sz w:val="24"/>
        </w:rPr>
        <w:t xml:space="preserve">Disability </w:t>
      </w:r>
    </w:p>
    <w:p w:rsidR="00641F4F" w:rsidRDefault="00641F4F" w:rsidP="00641F4F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8224A">
        <w:rPr>
          <w:rFonts w:ascii="Times New Roman" w:hAnsi="Times New Roman" w:cs="Times New Roman"/>
        </w:rPr>
        <w:t>Students with disabilities or special needs are advised to discuss it with me at your convenien</w:t>
      </w:r>
      <w:r>
        <w:rPr>
          <w:rFonts w:ascii="Times New Roman" w:hAnsi="Times New Roman" w:cs="Times New Roman"/>
        </w:rPr>
        <w:t>t</w:t>
      </w:r>
      <w:r w:rsidRPr="0028224A">
        <w:rPr>
          <w:rFonts w:ascii="Times New Roman" w:hAnsi="Times New Roman" w:cs="Times New Roman"/>
        </w:rPr>
        <w:t>.</w:t>
      </w:r>
    </w:p>
    <w:p w:rsidR="00641F4F" w:rsidRDefault="00641F4F" w:rsidP="008D140E">
      <w:pPr>
        <w:pStyle w:val="NormalWeb"/>
        <w:spacing w:before="0" w:beforeAutospacing="0" w:after="0" w:afterAutospacing="0"/>
        <w:contextualSpacing/>
        <w:rPr>
          <w:b/>
          <w:bCs/>
        </w:rPr>
      </w:pPr>
      <w:r w:rsidRPr="00826E93">
        <w:rPr>
          <w:b/>
          <w:bCs/>
        </w:rPr>
        <w:t>Course Schedule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6954"/>
        <w:gridCol w:w="1843"/>
      </w:tblGrid>
      <w:tr w:rsidR="008159A8" w:rsidRPr="00956594" w:rsidTr="00956594">
        <w:tc>
          <w:tcPr>
            <w:tcW w:w="1835" w:type="dxa"/>
            <w:shd w:val="pct15" w:color="auto" w:fill="auto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956594">
              <w:rPr>
                <w:b/>
                <w:bCs/>
              </w:rPr>
              <w:t>Chapter Nr.</w:t>
            </w:r>
          </w:p>
        </w:tc>
        <w:tc>
          <w:tcPr>
            <w:tcW w:w="6954" w:type="dxa"/>
            <w:shd w:val="pct15" w:color="auto" w:fill="auto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956594">
              <w:rPr>
                <w:b/>
                <w:bCs/>
              </w:rPr>
              <w:t>Contents</w:t>
            </w:r>
          </w:p>
        </w:tc>
        <w:tc>
          <w:tcPr>
            <w:tcW w:w="1843" w:type="dxa"/>
            <w:shd w:val="pct15" w:color="auto" w:fill="auto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956594">
              <w:rPr>
                <w:b/>
                <w:bCs/>
              </w:rPr>
              <w:t xml:space="preserve">Tentative Time </w:t>
            </w: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56594">
              <w:rPr>
                <w:b/>
                <w:bCs/>
              </w:rPr>
              <w:t>Chapter 1</w:t>
            </w:r>
          </w:p>
        </w:tc>
        <w:tc>
          <w:tcPr>
            <w:tcW w:w="6954" w:type="dxa"/>
          </w:tcPr>
          <w:p w:rsidR="004336D5" w:rsidRPr="00956594" w:rsidRDefault="004A6419" w:rsidP="0095659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hyperlink r:id="rId14" w:tgtFrame="_top" w:history="1"/>
            <w:r w:rsidR="004336D5">
              <w:t xml:space="preserve"> </w:t>
            </w:r>
            <w:r w:rsidR="004336D5" w:rsidRPr="00956594">
              <w:rPr>
                <w:rStyle w:val="mzhighlight"/>
                <w:b/>
                <w:bCs/>
              </w:rPr>
              <w:t>Introduction </w:t>
            </w:r>
          </w:p>
        </w:tc>
        <w:tc>
          <w:tcPr>
            <w:tcW w:w="1843" w:type="dxa"/>
            <w:vMerge w:val="restart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56594">
              <w:rPr>
                <w:b/>
                <w:bCs/>
              </w:rPr>
              <w:t>3 Lectures</w:t>
            </w: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1.1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Microeconomics: The Allocation of Resources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1</w:t>
            </w:r>
            <w:r>
              <w:t>.</w:t>
            </w:r>
            <w:r w:rsidRPr="00654EEE">
              <w:t>2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Models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1</w:t>
            </w:r>
            <w:r>
              <w:t>.</w:t>
            </w:r>
            <w:r w:rsidRPr="00654EEE">
              <w:t>3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Uses of Microeconomic Models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56594">
              <w:rPr>
                <w:b/>
                <w:bCs/>
              </w:rPr>
              <w:t>Chapter 2</w:t>
            </w:r>
          </w:p>
        </w:tc>
        <w:tc>
          <w:tcPr>
            <w:tcW w:w="6954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956594">
              <w:rPr>
                <w:b/>
                <w:bCs/>
              </w:rPr>
              <w:t>Supply and Demand </w:t>
            </w:r>
          </w:p>
        </w:tc>
        <w:tc>
          <w:tcPr>
            <w:tcW w:w="1843" w:type="dxa"/>
            <w:vMerge w:val="restart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56594">
              <w:rPr>
                <w:b/>
                <w:bCs/>
              </w:rPr>
              <w:t>3 Lectures</w:t>
            </w: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2</w:t>
            </w:r>
            <w:r>
              <w:t>.</w:t>
            </w:r>
            <w:r w:rsidRPr="00654EEE">
              <w:t>1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Demand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2</w:t>
            </w:r>
            <w:r>
              <w:t>.</w:t>
            </w:r>
            <w:r w:rsidRPr="00654EEE">
              <w:t>2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Supply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2</w:t>
            </w:r>
            <w:r>
              <w:t>.</w:t>
            </w:r>
            <w:r w:rsidRPr="00654EEE">
              <w:t>3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Market Equilibrium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2</w:t>
            </w:r>
            <w:r>
              <w:t>.</w:t>
            </w:r>
            <w:r w:rsidRPr="00654EEE">
              <w:t>4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Shocking the Equilibrium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2.5</w:t>
            </w:r>
          </w:p>
        </w:tc>
        <w:tc>
          <w:tcPr>
            <w:tcW w:w="6954" w:type="dxa"/>
          </w:tcPr>
          <w:p w:rsidR="004336D5" w:rsidRDefault="004336D5" w:rsidP="00956594">
            <w:pPr>
              <w:pStyle w:val="NormalWeb"/>
              <w:spacing w:before="0" w:beforeAutospacing="0" w:after="0" w:afterAutospacing="0"/>
            </w:pPr>
            <w:r>
              <w:t>Equilibrium Effects of Government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2.6</w:t>
            </w:r>
          </w:p>
        </w:tc>
        <w:tc>
          <w:tcPr>
            <w:tcW w:w="6954" w:type="dxa"/>
          </w:tcPr>
          <w:p w:rsidR="004336D5" w:rsidRDefault="004336D5" w:rsidP="00956594">
            <w:pPr>
              <w:pStyle w:val="NormalWeb"/>
              <w:spacing w:before="0" w:beforeAutospacing="0" w:after="0" w:afterAutospacing="0"/>
            </w:pPr>
            <w:r>
              <w:t>When to use the Supply –and Demand-Model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56594">
              <w:rPr>
                <w:b/>
                <w:bCs/>
              </w:rPr>
              <w:t>Chapter 3</w:t>
            </w:r>
          </w:p>
        </w:tc>
        <w:tc>
          <w:tcPr>
            <w:tcW w:w="6954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956594">
              <w:rPr>
                <w:b/>
                <w:bCs/>
              </w:rPr>
              <w:t>Applying the Supply-and-Demand Model </w:t>
            </w:r>
          </w:p>
        </w:tc>
        <w:tc>
          <w:tcPr>
            <w:tcW w:w="1843" w:type="dxa"/>
            <w:vMerge w:val="restart"/>
          </w:tcPr>
          <w:p w:rsidR="004336D5" w:rsidRPr="00956594" w:rsidRDefault="000A6E1F" w:rsidP="0095659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336D5" w:rsidRPr="00956594">
              <w:rPr>
                <w:b/>
                <w:bCs/>
              </w:rPr>
              <w:t xml:space="preserve"> Lectures</w:t>
            </w: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3</w:t>
            </w:r>
            <w:r>
              <w:t>.</w:t>
            </w:r>
            <w:r w:rsidRPr="00654EEE">
              <w:t>1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How Shapes of Supply and Demand Curves Matter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3</w:t>
            </w:r>
            <w:r>
              <w:t>.</w:t>
            </w:r>
            <w:r w:rsidRPr="00654EEE">
              <w:t>2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 xml:space="preserve">Sensitivity of Quantity Demanded to Price 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3</w:t>
            </w:r>
            <w:r>
              <w:t>.</w:t>
            </w:r>
            <w:r w:rsidRPr="00654EEE">
              <w:t>3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Sensitivity of Quantity Supplied to Price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3</w:t>
            </w:r>
            <w:r>
              <w:t>.</w:t>
            </w:r>
            <w:r w:rsidRPr="00654EEE">
              <w:t>4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Effects of Sales Tax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56594">
              <w:rPr>
                <w:b/>
                <w:bCs/>
              </w:rPr>
              <w:t>Chapter 4</w:t>
            </w:r>
          </w:p>
        </w:tc>
        <w:tc>
          <w:tcPr>
            <w:tcW w:w="6954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956594">
              <w:rPr>
                <w:b/>
                <w:bCs/>
              </w:rPr>
              <w:t>Consumer Choice </w:t>
            </w:r>
          </w:p>
        </w:tc>
        <w:tc>
          <w:tcPr>
            <w:tcW w:w="1843" w:type="dxa"/>
            <w:vMerge w:val="restart"/>
          </w:tcPr>
          <w:p w:rsidR="004336D5" w:rsidRPr="00956594" w:rsidRDefault="000A6E1F" w:rsidP="0095659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4336D5" w:rsidRPr="00956594">
              <w:rPr>
                <w:b/>
                <w:bCs/>
              </w:rPr>
              <w:t>Lectures</w:t>
            </w: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4</w:t>
            </w:r>
            <w:r>
              <w:t>.</w:t>
            </w:r>
            <w:r w:rsidRPr="00654EEE">
              <w:t>1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Preferences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4</w:t>
            </w:r>
            <w:r>
              <w:t>.</w:t>
            </w:r>
            <w:r w:rsidRPr="00654EEE">
              <w:t>2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Utility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4</w:t>
            </w:r>
            <w:r>
              <w:t>.</w:t>
            </w:r>
            <w:r w:rsidRPr="00654EEE">
              <w:t>3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Budget Constraint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4</w:t>
            </w:r>
            <w:r>
              <w:t>.</w:t>
            </w:r>
            <w:r w:rsidRPr="00654EEE">
              <w:t>4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Constraint Consumer Choice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654EEE">
              <w:t>4</w:t>
            </w:r>
            <w:r>
              <w:t>.</w:t>
            </w:r>
            <w:r w:rsidRPr="00654EEE">
              <w:t>5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Behavior Economics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F44A33" w:rsidP="0095659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56594">
              <w:rPr>
                <w:b/>
                <w:bCs/>
              </w:rPr>
              <w:t>Chapter</w:t>
            </w:r>
            <w:r w:rsidR="004336D5" w:rsidRPr="00956594">
              <w:rPr>
                <w:b/>
                <w:bCs/>
              </w:rPr>
              <w:t xml:space="preserve"> 5</w:t>
            </w:r>
          </w:p>
        </w:tc>
        <w:tc>
          <w:tcPr>
            <w:tcW w:w="6954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956594">
              <w:rPr>
                <w:b/>
                <w:bCs/>
              </w:rPr>
              <w:t>Applying Consumer Theory </w:t>
            </w:r>
          </w:p>
        </w:tc>
        <w:tc>
          <w:tcPr>
            <w:tcW w:w="1843" w:type="dxa"/>
            <w:vMerge w:val="restart"/>
          </w:tcPr>
          <w:p w:rsidR="004336D5" w:rsidRPr="00956594" w:rsidRDefault="000A6E1F" w:rsidP="0095659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336D5" w:rsidRPr="00956594">
              <w:rPr>
                <w:b/>
                <w:bCs/>
              </w:rPr>
              <w:t xml:space="preserve"> Lectures</w:t>
            </w: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5.1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Deriving Demand Curves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5.2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How changes in Income Shift Demand Curves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5.3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 xml:space="preserve">Effects of  a Price Change 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5.4</w:t>
            </w:r>
          </w:p>
        </w:tc>
        <w:tc>
          <w:tcPr>
            <w:tcW w:w="6954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</w:pPr>
            <w:r>
              <w:t>Cost of Living Adjustments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lastRenderedPageBreak/>
              <w:t>5.5</w:t>
            </w:r>
          </w:p>
        </w:tc>
        <w:tc>
          <w:tcPr>
            <w:tcW w:w="6954" w:type="dxa"/>
          </w:tcPr>
          <w:p w:rsidR="004336D5" w:rsidRDefault="004336D5" w:rsidP="00956594">
            <w:pPr>
              <w:pStyle w:val="NormalWeb"/>
              <w:spacing w:before="0" w:beforeAutospacing="0" w:after="0" w:afterAutospacing="0"/>
            </w:pPr>
            <w:r>
              <w:t>Deriving Labor Supply Curves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 w:rsidRPr="00956594">
              <w:rPr>
                <w:b/>
                <w:bCs/>
              </w:rPr>
              <w:t>Chapter</w:t>
            </w:r>
            <w:r w:rsidR="00F44A33" w:rsidRPr="00956594">
              <w:rPr>
                <w:b/>
                <w:bCs/>
              </w:rPr>
              <w:t xml:space="preserve"> </w:t>
            </w:r>
            <w:r w:rsidRPr="00956594">
              <w:rPr>
                <w:b/>
                <w:bCs/>
              </w:rPr>
              <w:t>6</w:t>
            </w:r>
          </w:p>
        </w:tc>
        <w:tc>
          <w:tcPr>
            <w:tcW w:w="6954" w:type="dxa"/>
          </w:tcPr>
          <w:p w:rsidR="004336D5" w:rsidRPr="00956594" w:rsidRDefault="004336D5" w:rsidP="00956594">
            <w:pPr>
              <w:pStyle w:val="NormalWeb"/>
              <w:spacing w:after="0"/>
              <w:rPr>
                <w:b/>
                <w:bCs/>
              </w:rPr>
            </w:pPr>
            <w:r w:rsidRPr="00956594">
              <w:rPr>
                <w:b/>
                <w:bCs/>
              </w:rPr>
              <w:t>Firms and Production </w:t>
            </w:r>
          </w:p>
        </w:tc>
        <w:tc>
          <w:tcPr>
            <w:tcW w:w="1843" w:type="dxa"/>
            <w:vMerge w:val="restart"/>
          </w:tcPr>
          <w:p w:rsidR="004336D5" w:rsidRPr="00956594" w:rsidRDefault="000A6E1F" w:rsidP="00956594">
            <w:pPr>
              <w:pStyle w:val="NormalWe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336D5" w:rsidRPr="00956594">
              <w:rPr>
                <w:b/>
                <w:bCs/>
              </w:rPr>
              <w:t xml:space="preserve"> Lectures</w:t>
            </w: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6.</w:t>
            </w:r>
            <w:r w:rsidRPr="009E4B81">
              <w:t>1</w:t>
            </w:r>
          </w:p>
        </w:tc>
        <w:tc>
          <w:tcPr>
            <w:tcW w:w="6954" w:type="dxa"/>
          </w:tcPr>
          <w:p w:rsidR="004336D5" w:rsidRPr="009E4B81" w:rsidRDefault="004336D5" w:rsidP="00956594">
            <w:pPr>
              <w:pStyle w:val="NormalWeb"/>
              <w:spacing w:after="0"/>
            </w:pPr>
            <w:r>
              <w:t>The Ownership and Management of Firms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6.</w:t>
            </w:r>
            <w:r w:rsidRPr="009E4B81">
              <w:t>2</w:t>
            </w:r>
          </w:p>
        </w:tc>
        <w:tc>
          <w:tcPr>
            <w:tcW w:w="6954" w:type="dxa"/>
          </w:tcPr>
          <w:p w:rsidR="004336D5" w:rsidRPr="009E4B81" w:rsidRDefault="004336D5" w:rsidP="00956594">
            <w:pPr>
              <w:pStyle w:val="NormalWeb"/>
              <w:spacing w:after="0"/>
            </w:pPr>
            <w:r>
              <w:t>Production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6.</w:t>
            </w:r>
            <w:r w:rsidRPr="009E4B81">
              <w:t>3</w:t>
            </w:r>
          </w:p>
        </w:tc>
        <w:tc>
          <w:tcPr>
            <w:tcW w:w="6954" w:type="dxa"/>
          </w:tcPr>
          <w:p w:rsidR="004336D5" w:rsidRPr="009E4B81" w:rsidRDefault="004336D5" w:rsidP="00956594">
            <w:pPr>
              <w:pStyle w:val="NormalWeb"/>
              <w:spacing w:after="0"/>
            </w:pPr>
            <w:r>
              <w:t>Short-Run Production: One Variable and One Fixed Input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6.</w:t>
            </w:r>
            <w:r w:rsidRPr="009E4B81">
              <w:t>4</w:t>
            </w:r>
          </w:p>
        </w:tc>
        <w:tc>
          <w:tcPr>
            <w:tcW w:w="6954" w:type="dxa"/>
          </w:tcPr>
          <w:p w:rsidR="004336D5" w:rsidRPr="009E4B81" w:rsidRDefault="004336D5" w:rsidP="00956594">
            <w:pPr>
              <w:pStyle w:val="NormalWeb"/>
              <w:spacing w:after="0"/>
            </w:pPr>
            <w:r>
              <w:t>Long Run Production: Two Variable Inputs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654EEE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6.</w:t>
            </w:r>
            <w:r w:rsidRPr="009E4B81">
              <w:t>5</w:t>
            </w:r>
          </w:p>
        </w:tc>
        <w:tc>
          <w:tcPr>
            <w:tcW w:w="6954" w:type="dxa"/>
          </w:tcPr>
          <w:p w:rsidR="004336D5" w:rsidRPr="009E4B81" w:rsidRDefault="004336D5" w:rsidP="00956594">
            <w:pPr>
              <w:pStyle w:val="NormalWeb"/>
              <w:spacing w:after="0"/>
            </w:pPr>
            <w:r>
              <w:t>Returns to Scale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6.6</w:t>
            </w:r>
          </w:p>
        </w:tc>
        <w:tc>
          <w:tcPr>
            <w:tcW w:w="6954" w:type="dxa"/>
          </w:tcPr>
          <w:p w:rsidR="004336D5" w:rsidRDefault="004336D5" w:rsidP="00956594">
            <w:pPr>
              <w:pStyle w:val="NormalWeb"/>
              <w:spacing w:after="0"/>
            </w:pPr>
            <w:r>
              <w:t>Productivity and Technical Change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F44A33" w:rsidP="0095659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56594">
              <w:rPr>
                <w:b/>
                <w:bCs/>
              </w:rPr>
              <w:t>Chapter</w:t>
            </w:r>
            <w:r w:rsidR="004336D5" w:rsidRPr="00956594">
              <w:rPr>
                <w:b/>
                <w:bCs/>
              </w:rPr>
              <w:t xml:space="preserve"> 7</w:t>
            </w:r>
          </w:p>
        </w:tc>
        <w:tc>
          <w:tcPr>
            <w:tcW w:w="6954" w:type="dxa"/>
          </w:tcPr>
          <w:p w:rsidR="004336D5" w:rsidRPr="00956594" w:rsidRDefault="004336D5" w:rsidP="00956594">
            <w:pPr>
              <w:pStyle w:val="NormalWeb"/>
              <w:spacing w:after="0"/>
              <w:rPr>
                <w:b/>
                <w:bCs/>
                <w:i/>
                <w:iCs/>
              </w:rPr>
            </w:pPr>
            <w:r w:rsidRPr="00956594">
              <w:rPr>
                <w:rStyle w:val="mzhighlight"/>
                <w:b/>
                <w:bCs/>
              </w:rPr>
              <w:t>Costs </w:t>
            </w:r>
          </w:p>
        </w:tc>
        <w:tc>
          <w:tcPr>
            <w:tcW w:w="1843" w:type="dxa"/>
            <w:vMerge w:val="restart"/>
          </w:tcPr>
          <w:p w:rsidR="004336D5" w:rsidRPr="00956594" w:rsidRDefault="000A6E1F" w:rsidP="00956594">
            <w:pPr>
              <w:pStyle w:val="NormalWeb"/>
              <w:spacing w:after="0"/>
              <w:jc w:val="center"/>
              <w:rPr>
                <w:rStyle w:val="mzhighlight"/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336D5" w:rsidRPr="00956594">
              <w:rPr>
                <w:b/>
                <w:bCs/>
              </w:rPr>
              <w:t xml:space="preserve"> Lectures</w:t>
            </w: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t>7.1</w:t>
            </w:r>
          </w:p>
        </w:tc>
        <w:tc>
          <w:tcPr>
            <w:tcW w:w="6954" w:type="dxa"/>
          </w:tcPr>
          <w:p w:rsidR="004336D5" w:rsidRPr="00FE7D27" w:rsidRDefault="004336D5" w:rsidP="00956594">
            <w:pPr>
              <w:pStyle w:val="NormalWeb"/>
              <w:spacing w:after="0"/>
            </w:pPr>
            <w:r w:rsidRPr="00FE7D27">
              <w:t>The Nature of Cost</w:t>
            </w:r>
            <w:r>
              <w:t>s</w:t>
            </w:r>
          </w:p>
        </w:tc>
        <w:tc>
          <w:tcPr>
            <w:tcW w:w="1843" w:type="dxa"/>
            <w:vMerge/>
          </w:tcPr>
          <w:p w:rsidR="004336D5" w:rsidRPr="00FE7D27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t>7.2</w:t>
            </w:r>
          </w:p>
        </w:tc>
        <w:tc>
          <w:tcPr>
            <w:tcW w:w="6954" w:type="dxa"/>
          </w:tcPr>
          <w:p w:rsidR="004336D5" w:rsidRPr="00FE7D27" w:rsidRDefault="004336D5" w:rsidP="00956594">
            <w:pPr>
              <w:pStyle w:val="NormalWeb"/>
              <w:spacing w:after="0"/>
            </w:pPr>
            <w:r w:rsidRPr="00FE7D27">
              <w:t>Short-Run Costs</w:t>
            </w:r>
          </w:p>
        </w:tc>
        <w:tc>
          <w:tcPr>
            <w:tcW w:w="1843" w:type="dxa"/>
            <w:vMerge/>
          </w:tcPr>
          <w:p w:rsidR="004336D5" w:rsidRPr="00FE7D27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t>7.3</w:t>
            </w:r>
          </w:p>
        </w:tc>
        <w:tc>
          <w:tcPr>
            <w:tcW w:w="6954" w:type="dxa"/>
          </w:tcPr>
          <w:p w:rsidR="004336D5" w:rsidRPr="00FE7D27" w:rsidRDefault="004336D5" w:rsidP="00956594">
            <w:pPr>
              <w:pStyle w:val="NormalWeb"/>
              <w:spacing w:after="0"/>
            </w:pPr>
            <w:r w:rsidRPr="00FE7D27">
              <w:t>Long Run Costs</w:t>
            </w:r>
          </w:p>
        </w:tc>
        <w:tc>
          <w:tcPr>
            <w:tcW w:w="1843" w:type="dxa"/>
            <w:vMerge/>
          </w:tcPr>
          <w:p w:rsidR="004336D5" w:rsidRPr="00FE7D27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t>7.4</w:t>
            </w:r>
          </w:p>
        </w:tc>
        <w:tc>
          <w:tcPr>
            <w:tcW w:w="6954" w:type="dxa"/>
          </w:tcPr>
          <w:p w:rsidR="004336D5" w:rsidRPr="00FE7D27" w:rsidRDefault="004336D5" w:rsidP="00956594">
            <w:pPr>
              <w:pStyle w:val="NormalWeb"/>
              <w:spacing w:after="0"/>
            </w:pPr>
            <w:r w:rsidRPr="00FE7D27">
              <w:t>Lower Costs in the Long Run</w:t>
            </w:r>
          </w:p>
        </w:tc>
        <w:tc>
          <w:tcPr>
            <w:tcW w:w="1843" w:type="dxa"/>
            <w:vMerge/>
          </w:tcPr>
          <w:p w:rsidR="004336D5" w:rsidRPr="00FE7D27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t>7.5</w:t>
            </w:r>
          </w:p>
        </w:tc>
        <w:tc>
          <w:tcPr>
            <w:tcW w:w="6954" w:type="dxa"/>
          </w:tcPr>
          <w:p w:rsidR="004336D5" w:rsidRPr="00FE7D27" w:rsidRDefault="004336D5" w:rsidP="00956594">
            <w:pPr>
              <w:pStyle w:val="NormalWeb"/>
              <w:spacing w:after="0"/>
            </w:pPr>
            <w:r>
              <w:t>Cost of Producing Multiple Goods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F44A33" w:rsidP="0095659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56594">
              <w:rPr>
                <w:b/>
                <w:bCs/>
              </w:rPr>
              <w:t>Chapter</w:t>
            </w:r>
            <w:r w:rsidR="004336D5" w:rsidRPr="00956594">
              <w:rPr>
                <w:b/>
                <w:bCs/>
              </w:rPr>
              <w:t xml:space="preserve"> 8</w:t>
            </w:r>
          </w:p>
        </w:tc>
        <w:tc>
          <w:tcPr>
            <w:tcW w:w="6954" w:type="dxa"/>
          </w:tcPr>
          <w:p w:rsidR="004336D5" w:rsidRPr="00956594" w:rsidRDefault="004336D5" w:rsidP="00956594">
            <w:pPr>
              <w:pStyle w:val="NormalWeb"/>
              <w:spacing w:after="0"/>
              <w:rPr>
                <w:b/>
                <w:bCs/>
                <w:i/>
                <w:iCs/>
              </w:rPr>
            </w:pPr>
            <w:r w:rsidRPr="00956594">
              <w:rPr>
                <w:b/>
                <w:bCs/>
              </w:rPr>
              <w:t>Competitive Firms and Markets </w:t>
            </w:r>
          </w:p>
        </w:tc>
        <w:tc>
          <w:tcPr>
            <w:tcW w:w="1843" w:type="dxa"/>
            <w:vMerge w:val="restart"/>
          </w:tcPr>
          <w:p w:rsidR="004336D5" w:rsidRPr="00956594" w:rsidRDefault="000A6E1F" w:rsidP="00956594">
            <w:pPr>
              <w:pStyle w:val="NormalWe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336D5" w:rsidRPr="00956594">
              <w:rPr>
                <w:b/>
                <w:bCs/>
              </w:rPr>
              <w:t xml:space="preserve"> Lectures</w:t>
            </w: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t>8.1</w:t>
            </w:r>
          </w:p>
        </w:tc>
        <w:tc>
          <w:tcPr>
            <w:tcW w:w="6954" w:type="dxa"/>
          </w:tcPr>
          <w:p w:rsidR="004336D5" w:rsidRPr="00F76981" w:rsidRDefault="004336D5" w:rsidP="00956594">
            <w:pPr>
              <w:pStyle w:val="NormalWeb"/>
              <w:spacing w:after="0"/>
            </w:pPr>
            <w:r>
              <w:t>Perfect Competition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t>8.2</w:t>
            </w:r>
          </w:p>
        </w:tc>
        <w:tc>
          <w:tcPr>
            <w:tcW w:w="6954" w:type="dxa"/>
          </w:tcPr>
          <w:p w:rsidR="004336D5" w:rsidRPr="00F76981" w:rsidRDefault="004336D5" w:rsidP="00956594">
            <w:pPr>
              <w:pStyle w:val="NormalWeb"/>
              <w:spacing w:after="0"/>
            </w:pPr>
            <w:r>
              <w:t>Profit Maximization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t>8.3</w:t>
            </w:r>
          </w:p>
        </w:tc>
        <w:tc>
          <w:tcPr>
            <w:tcW w:w="6954" w:type="dxa"/>
          </w:tcPr>
          <w:p w:rsidR="004336D5" w:rsidRPr="00F76981" w:rsidRDefault="004336D5" w:rsidP="00956594">
            <w:pPr>
              <w:pStyle w:val="NormalWeb"/>
              <w:spacing w:after="0"/>
            </w:pPr>
            <w:r>
              <w:t>Competition in the Short Run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t>8.4</w:t>
            </w:r>
          </w:p>
        </w:tc>
        <w:tc>
          <w:tcPr>
            <w:tcW w:w="6954" w:type="dxa"/>
          </w:tcPr>
          <w:p w:rsidR="004336D5" w:rsidRPr="00F76981" w:rsidRDefault="004336D5" w:rsidP="00956594">
            <w:pPr>
              <w:pStyle w:val="NormalWeb"/>
              <w:spacing w:after="0"/>
            </w:pPr>
            <w:r>
              <w:t>Competition in the Long Run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  <w:jc w:val="center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Default="00F44A33" w:rsidP="00956594">
            <w:pPr>
              <w:pStyle w:val="NormalWeb"/>
              <w:spacing w:before="0" w:beforeAutospacing="0" w:after="0" w:afterAutospacing="0"/>
              <w:jc w:val="center"/>
            </w:pPr>
            <w:r w:rsidRPr="00956594">
              <w:rPr>
                <w:b/>
                <w:bCs/>
              </w:rPr>
              <w:t>Chapter</w:t>
            </w:r>
            <w:r w:rsidR="004336D5" w:rsidRPr="00956594">
              <w:rPr>
                <w:b/>
                <w:bCs/>
              </w:rPr>
              <w:t xml:space="preserve"> 9</w:t>
            </w:r>
          </w:p>
        </w:tc>
        <w:tc>
          <w:tcPr>
            <w:tcW w:w="6954" w:type="dxa"/>
          </w:tcPr>
          <w:p w:rsidR="004336D5" w:rsidRPr="00956594" w:rsidRDefault="004336D5" w:rsidP="00956594">
            <w:pPr>
              <w:pStyle w:val="NormalWeb"/>
              <w:spacing w:after="0"/>
              <w:rPr>
                <w:b/>
                <w:bCs/>
                <w:i/>
                <w:iCs/>
              </w:rPr>
            </w:pPr>
            <w:r w:rsidRPr="00956594">
              <w:rPr>
                <w:b/>
                <w:bCs/>
              </w:rPr>
              <w:t>Applying the Competitive Model </w:t>
            </w:r>
          </w:p>
        </w:tc>
        <w:tc>
          <w:tcPr>
            <w:tcW w:w="1843" w:type="dxa"/>
            <w:vMerge w:val="restart"/>
          </w:tcPr>
          <w:p w:rsidR="004336D5" w:rsidRPr="00956594" w:rsidRDefault="000A6E1F" w:rsidP="00956594">
            <w:pPr>
              <w:pStyle w:val="NormalWe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336D5" w:rsidRPr="00956594">
              <w:rPr>
                <w:b/>
                <w:bCs/>
              </w:rPr>
              <w:t xml:space="preserve"> Lectures</w:t>
            </w:r>
          </w:p>
        </w:tc>
      </w:tr>
      <w:tr w:rsidR="004336D5" w:rsidRPr="00956594" w:rsidTr="00956594">
        <w:tc>
          <w:tcPr>
            <w:tcW w:w="1835" w:type="dxa"/>
          </w:tcPr>
          <w:p w:rsidR="004336D5" w:rsidRPr="001947C1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9.1</w:t>
            </w:r>
          </w:p>
        </w:tc>
        <w:tc>
          <w:tcPr>
            <w:tcW w:w="6954" w:type="dxa"/>
          </w:tcPr>
          <w:p w:rsidR="004336D5" w:rsidRPr="00F76981" w:rsidRDefault="004336D5" w:rsidP="00956594">
            <w:pPr>
              <w:pStyle w:val="NormalWeb"/>
              <w:spacing w:after="0"/>
            </w:pPr>
            <w:r>
              <w:t>Zero Profit for Competitive Firms in the Long Run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1947C1" w:rsidRDefault="004336D5" w:rsidP="00956594">
            <w:pPr>
              <w:pStyle w:val="NormalWeb"/>
              <w:spacing w:before="0" w:beforeAutospacing="0" w:after="0" w:afterAutospacing="0"/>
              <w:jc w:val="center"/>
            </w:pPr>
            <w:r>
              <w:t>9.2</w:t>
            </w:r>
          </w:p>
        </w:tc>
        <w:tc>
          <w:tcPr>
            <w:tcW w:w="6954" w:type="dxa"/>
          </w:tcPr>
          <w:p w:rsidR="004336D5" w:rsidRPr="00F76981" w:rsidRDefault="004336D5" w:rsidP="00956594">
            <w:pPr>
              <w:pStyle w:val="NormalWeb"/>
              <w:spacing w:after="0"/>
            </w:pPr>
            <w:r>
              <w:t>Consumer Welfare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954" w:type="dxa"/>
          </w:tcPr>
          <w:p w:rsidR="004336D5" w:rsidRPr="00F76981" w:rsidRDefault="004336D5" w:rsidP="00956594">
            <w:pPr>
              <w:pStyle w:val="NormalWeb"/>
              <w:spacing w:after="0"/>
            </w:pPr>
            <w:r>
              <w:t>Producer Welfare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954" w:type="dxa"/>
          </w:tcPr>
          <w:p w:rsidR="004336D5" w:rsidRPr="00F76981" w:rsidRDefault="004336D5" w:rsidP="00956594">
            <w:pPr>
              <w:pStyle w:val="NormalWeb"/>
              <w:spacing w:after="0"/>
            </w:pPr>
            <w:r>
              <w:t>Competition Maximizes Welfare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954" w:type="dxa"/>
          </w:tcPr>
          <w:p w:rsidR="004336D5" w:rsidRPr="00F76981" w:rsidRDefault="004336D5" w:rsidP="00956594">
            <w:pPr>
              <w:pStyle w:val="NormalWeb"/>
              <w:spacing w:after="0"/>
            </w:pPr>
            <w:r>
              <w:t>Policies that Shift Supply Curves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954" w:type="dxa"/>
          </w:tcPr>
          <w:p w:rsidR="004336D5" w:rsidRPr="00F76981" w:rsidRDefault="004336D5" w:rsidP="00956594">
            <w:pPr>
              <w:pStyle w:val="NormalWeb"/>
              <w:spacing w:after="0"/>
            </w:pPr>
            <w:r>
              <w:t>Policies That Create a Wedge Between Supply and Demand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</w:pPr>
          </w:p>
        </w:tc>
      </w:tr>
      <w:tr w:rsidR="004336D5" w:rsidRPr="00956594" w:rsidTr="00956594">
        <w:tc>
          <w:tcPr>
            <w:tcW w:w="1835" w:type="dxa"/>
          </w:tcPr>
          <w:p w:rsidR="004336D5" w:rsidRPr="00956594" w:rsidRDefault="004336D5" w:rsidP="0095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94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954" w:type="dxa"/>
          </w:tcPr>
          <w:p w:rsidR="004336D5" w:rsidRPr="00F76981" w:rsidRDefault="004336D5" w:rsidP="00956594">
            <w:pPr>
              <w:pStyle w:val="NormalWeb"/>
              <w:spacing w:after="0"/>
            </w:pPr>
            <w:r>
              <w:t>Comparing Both Types of Policies: Imports</w:t>
            </w:r>
          </w:p>
        </w:tc>
        <w:tc>
          <w:tcPr>
            <w:tcW w:w="1843" w:type="dxa"/>
            <w:vMerge/>
          </w:tcPr>
          <w:p w:rsidR="004336D5" w:rsidRDefault="004336D5" w:rsidP="00956594">
            <w:pPr>
              <w:pStyle w:val="NormalWeb"/>
              <w:spacing w:after="0"/>
            </w:pPr>
          </w:p>
        </w:tc>
      </w:tr>
    </w:tbl>
    <w:p w:rsidR="00641F4F" w:rsidRPr="008176BD" w:rsidRDefault="00641F4F" w:rsidP="00E06459">
      <w:pPr>
        <w:pStyle w:val="Heading3"/>
        <w:bidi w:val="0"/>
        <w:spacing w:line="240" w:lineRule="auto"/>
        <w:jc w:val="right"/>
        <w:rPr>
          <w:rFonts w:ascii="Times New Roman" w:hAnsi="Times New Roman"/>
          <w:color w:val="1F497D"/>
          <w:sz w:val="24"/>
          <w:lang w:bidi="ar-JO"/>
        </w:rPr>
      </w:pPr>
    </w:p>
    <w:sectPr w:rsidR="00641F4F" w:rsidRPr="008176BD" w:rsidSect="001E6A04">
      <w:footerReference w:type="default" r:id="rId15"/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8DA" w:rsidRDefault="000A18DA" w:rsidP="00114601">
      <w:pPr>
        <w:spacing w:after="0" w:line="240" w:lineRule="auto"/>
      </w:pPr>
      <w:r>
        <w:separator/>
      </w:r>
    </w:p>
  </w:endnote>
  <w:endnote w:type="continuationSeparator" w:id="1">
    <w:p w:rsidR="000A18DA" w:rsidRDefault="000A18DA" w:rsidP="0011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98" w:rsidRDefault="004A6419" w:rsidP="00285D00">
    <w:pPr>
      <w:pStyle w:val="Footer"/>
      <w:bidi w:val="0"/>
      <w:jc w:val="center"/>
    </w:pPr>
    <w:fldSimple w:instr=" PAGE   \* MERGEFORMAT ">
      <w:r w:rsidR="0052613D">
        <w:rPr>
          <w:noProof/>
        </w:rPr>
        <w:t>1</w:t>
      </w:r>
    </w:fldSimple>
  </w:p>
  <w:p w:rsidR="000B2598" w:rsidRDefault="000B25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8DA" w:rsidRDefault="000A18DA" w:rsidP="00114601">
      <w:pPr>
        <w:spacing w:after="0" w:line="240" w:lineRule="auto"/>
      </w:pPr>
      <w:r>
        <w:separator/>
      </w:r>
    </w:p>
  </w:footnote>
  <w:footnote w:type="continuationSeparator" w:id="1">
    <w:p w:rsidR="000A18DA" w:rsidRDefault="000A18DA" w:rsidP="0011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214"/>
    <w:multiLevelType w:val="hybridMultilevel"/>
    <w:tmpl w:val="458EB382"/>
    <w:lvl w:ilvl="0" w:tplc="BC1AC1DA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C5E1B8B"/>
    <w:multiLevelType w:val="hybridMultilevel"/>
    <w:tmpl w:val="AE0C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6566B"/>
    <w:multiLevelType w:val="hybridMultilevel"/>
    <w:tmpl w:val="AD7A9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40D6E"/>
    <w:multiLevelType w:val="hybridMultilevel"/>
    <w:tmpl w:val="EFBC9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91A31"/>
    <w:multiLevelType w:val="hybridMultilevel"/>
    <w:tmpl w:val="EFBC9AB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C2EDA"/>
    <w:multiLevelType w:val="hybridMultilevel"/>
    <w:tmpl w:val="63F8793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95452CC"/>
    <w:multiLevelType w:val="hybridMultilevel"/>
    <w:tmpl w:val="70B8A234"/>
    <w:lvl w:ilvl="0" w:tplc="E356F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137EE"/>
    <w:multiLevelType w:val="hybridMultilevel"/>
    <w:tmpl w:val="AD7A9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53A74"/>
    <w:multiLevelType w:val="hybridMultilevel"/>
    <w:tmpl w:val="83B2E20E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70C03F0"/>
    <w:multiLevelType w:val="hybridMultilevel"/>
    <w:tmpl w:val="70B8A234"/>
    <w:lvl w:ilvl="0" w:tplc="E356F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F4F"/>
    <w:rsid w:val="00074EEF"/>
    <w:rsid w:val="000809D5"/>
    <w:rsid w:val="000A0E47"/>
    <w:rsid w:val="000A18DA"/>
    <w:rsid w:val="000A20B3"/>
    <w:rsid w:val="000A6E1F"/>
    <w:rsid w:val="000B2598"/>
    <w:rsid w:val="000B3A31"/>
    <w:rsid w:val="000D4EFC"/>
    <w:rsid w:val="000F311B"/>
    <w:rsid w:val="00100014"/>
    <w:rsid w:val="00114601"/>
    <w:rsid w:val="001324D8"/>
    <w:rsid w:val="001446C6"/>
    <w:rsid w:val="0014500A"/>
    <w:rsid w:val="00165E09"/>
    <w:rsid w:val="00172EA4"/>
    <w:rsid w:val="0017490E"/>
    <w:rsid w:val="001947C1"/>
    <w:rsid w:val="00194BA1"/>
    <w:rsid w:val="001C3711"/>
    <w:rsid w:val="001E3B08"/>
    <w:rsid w:val="001E6A04"/>
    <w:rsid w:val="001F3388"/>
    <w:rsid w:val="00285D00"/>
    <w:rsid w:val="00292420"/>
    <w:rsid w:val="00297D2C"/>
    <w:rsid w:val="002B3D1E"/>
    <w:rsid w:val="003017A4"/>
    <w:rsid w:val="003770A3"/>
    <w:rsid w:val="003A1CC3"/>
    <w:rsid w:val="003A22C6"/>
    <w:rsid w:val="00415459"/>
    <w:rsid w:val="0042485F"/>
    <w:rsid w:val="004336D5"/>
    <w:rsid w:val="00473356"/>
    <w:rsid w:val="00492627"/>
    <w:rsid w:val="004A6419"/>
    <w:rsid w:val="004C1D84"/>
    <w:rsid w:val="00523189"/>
    <w:rsid w:val="0052613D"/>
    <w:rsid w:val="00532570"/>
    <w:rsid w:val="00550223"/>
    <w:rsid w:val="005D07E6"/>
    <w:rsid w:val="0060617B"/>
    <w:rsid w:val="00611BE1"/>
    <w:rsid w:val="006151CC"/>
    <w:rsid w:val="00634816"/>
    <w:rsid w:val="00635137"/>
    <w:rsid w:val="00641F4F"/>
    <w:rsid w:val="006430A6"/>
    <w:rsid w:val="006672FC"/>
    <w:rsid w:val="00670E28"/>
    <w:rsid w:val="006D5DD0"/>
    <w:rsid w:val="006E0FD6"/>
    <w:rsid w:val="00747865"/>
    <w:rsid w:val="00760474"/>
    <w:rsid w:val="00761D11"/>
    <w:rsid w:val="00797D43"/>
    <w:rsid w:val="007C2DA5"/>
    <w:rsid w:val="007D55C5"/>
    <w:rsid w:val="007F4887"/>
    <w:rsid w:val="008159A8"/>
    <w:rsid w:val="00820BDD"/>
    <w:rsid w:val="00826E93"/>
    <w:rsid w:val="00840A6A"/>
    <w:rsid w:val="0086525F"/>
    <w:rsid w:val="00884E3B"/>
    <w:rsid w:val="008C7336"/>
    <w:rsid w:val="008D140E"/>
    <w:rsid w:val="008D437D"/>
    <w:rsid w:val="008D5F5E"/>
    <w:rsid w:val="008F4AEB"/>
    <w:rsid w:val="008F79EA"/>
    <w:rsid w:val="00902B46"/>
    <w:rsid w:val="009105EA"/>
    <w:rsid w:val="00944768"/>
    <w:rsid w:val="00952D4B"/>
    <w:rsid w:val="00956594"/>
    <w:rsid w:val="00987864"/>
    <w:rsid w:val="009C783C"/>
    <w:rsid w:val="009D3756"/>
    <w:rsid w:val="009E07E4"/>
    <w:rsid w:val="009E31E5"/>
    <w:rsid w:val="00A555B9"/>
    <w:rsid w:val="00A62ED2"/>
    <w:rsid w:val="00A64B5A"/>
    <w:rsid w:val="00A71507"/>
    <w:rsid w:val="00AE44C1"/>
    <w:rsid w:val="00AF0E7C"/>
    <w:rsid w:val="00B721BF"/>
    <w:rsid w:val="00B75529"/>
    <w:rsid w:val="00BA1C34"/>
    <w:rsid w:val="00BB6432"/>
    <w:rsid w:val="00BD1D8E"/>
    <w:rsid w:val="00C34321"/>
    <w:rsid w:val="00C41224"/>
    <w:rsid w:val="00C45743"/>
    <w:rsid w:val="00C77AB5"/>
    <w:rsid w:val="00C94C77"/>
    <w:rsid w:val="00CB5D6F"/>
    <w:rsid w:val="00CC2710"/>
    <w:rsid w:val="00CE08CE"/>
    <w:rsid w:val="00CF2F9D"/>
    <w:rsid w:val="00D01367"/>
    <w:rsid w:val="00D43167"/>
    <w:rsid w:val="00D8248A"/>
    <w:rsid w:val="00D917EE"/>
    <w:rsid w:val="00DA3B13"/>
    <w:rsid w:val="00DB4D0E"/>
    <w:rsid w:val="00DB767A"/>
    <w:rsid w:val="00DC2051"/>
    <w:rsid w:val="00DD1D17"/>
    <w:rsid w:val="00DF15EB"/>
    <w:rsid w:val="00E06459"/>
    <w:rsid w:val="00E36C8B"/>
    <w:rsid w:val="00E45818"/>
    <w:rsid w:val="00E5606A"/>
    <w:rsid w:val="00E57BD9"/>
    <w:rsid w:val="00E861ED"/>
    <w:rsid w:val="00EA57A4"/>
    <w:rsid w:val="00F03DA1"/>
    <w:rsid w:val="00F44A33"/>
    <w:rsid w:val="00F579A7"/>
    <w:rsid w:val="00F61B93"/>
    <w:rsid w:val="00F76981"/>
    <w:rsid w:val="00F80A85"/>
    <w:rsid w:val="00F83495"/>
    <w:rsid w:val="00F84B10"/>
    <w:rsid w:val="00F853C2"/>
    <w:rsid w:val="00FA69A5"/>
    <w:rsid w:val="00FE7368"/>
    <w:rsid w:val="00FE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4F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F4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F4F"/>
    <w:pPr>
      <w:keepNext/>
      <w:keepLines/>
      <w:bidi w:val="0"/>
      <w:spacing w:before="200" w:after="0" w:line="240" w:lineRule="auto"/>
      <w:outlineLvl w:val="1"/>
    </w:pPr>
    <w:rPr>
      <w:rFonts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41F4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41F4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41F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41F4F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641F4F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641F4F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641F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1F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41F4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F4F"/>
    <w:pPr>
      <w:bidi w:val="0"/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fn">
    <w:name w:val="fn"/>
    <w:basedOn w:val="DefaultParagraphFont"/>
    <w:rsid w:val="00641F4F"/>
  </w:style>
  <w:style w:type="character" w:customStyle="1" w:styleId="st">
    <w:name w:val="st"/>
    <w:basedOn w:val="DefaultParagraphFont"/>
    <w:rsid w:val="00641F4F"/>
  </w:style>
  <w:style w:type="paragraph" w:styleId="BalloonText">
    <w:name w:val="Balloon Text"/>
    <w:basedOn w:val="Normal"/>
    <w:link w:val="BalloonTextChar"/>
    <w:uiPriority w:val="99"/>
    <w:semiHidden/>
    <w:unhideWhenUsed/>
    <w:rsid w:val="0064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4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F4F"/>
  </w:style>
  <w:style w:type="paragraph" w:styleId="Footer">
    <w:name w:val="footer"/>
    <w:basedOn w:val="Normal"/>
    <w:link w:val="FooterChar"/>
    <w:uiPriority w:val="99"/>
    <w:unhideWhenUsed/>
    <w:rsid w:val="0064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4F"/>
  </w:style>
  <w:style w:type="character" w:styleId="Emphasis">
    <w:name w:val="Emphasis"/>
    <w:basedOn w:val="DefaultParagraphFont"/>
    <w:uiPriority w:val="20"/>
    <w:qFormat/>
    <w:rsid w:val="00E45818"/>
    <w:rPr>
      <w:i/>
      <w:iCs/>
    </w:rPr>
  </w:style>
  <w:style w:type="character" w:customStyle="1" w:styleId="mzhighlight">
    <w:name w:val="mzhighlight"/>
    <w:basedOn w:val="DefaultParagraphFont"/>
    <w:rsid w:val="00DC2051"/>
  </w:style>
  <w:style w:type="character" w:customStyle="1" w:styleId="contributornametrigger">
    <w:name w:val="contributornametrigger"/>
    <w:basedOn w:val="DefaultParagraphFont"/>
    <w:rsid w:val="004336D5"/>
  </w:style>
  <w:style w:type="character" w:customStyle="1" w:styleId="bylinepipe">
    <w:name w:val="bylinepipe"/>
    <w:basedOn w:val="DefaultParagraphFont"/>
    <w:rsid w:val="004336D5"/>
  </w:style>
  <w:style w:type="character" w:customStyle="1" w:styleId="shorttext">
    <w:name w:val="short_text"/>
    <w:basedOn w:val="DefaultParagraphFont"/>
    <w:rsid w:val="00EA57A4"/>
  </w:style>
  <w:style w:type="character" w:customStyle="1" w:styleId="hps">
    <w:name w:val="hps"/>
    <w:basedOn w:val="DefaultParagraphFont"/>
    <w:rsid w:val="00EA5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waked@hu.edu.jo" TargetMode="External"/><Relationship Id="rId13" Type="http://schemas.openxmlformats.org/officeDocument/2006/relationships/hyperlink" Target="https://www.facebook.com/Hashemite.E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mazon.com/s/ref=ntt_athr_dp_sr_2?_encoding=UTF8&amp;field-author=Ronald%20Braeutigam&amp;search-alias=books&amp;sort=relevancer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David-Besanko/e/B001IGHNS2/ref=ntt_athr_dp_pel_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hu.edu.jo/fac/de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ff.hu.edu.jo/" TargetMode="External"/><Relationship Id="rId14" Type="http://schemas.openxmlformats.org/officeDocument/2006/relationships/hyperlink" Target="http://wps.aw.com/bp_perloff_microecon_6/179/46079/11796411.cw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7604</CharactersWithSpaces>
  <SharedDoc>false</SharedDoc>
  <HLinks>
    <vt:vector size="42" baseType="variant"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http://wps.aw.com/bp_perloff_microecon_6/179/46079/11796411.cw/index.html</vt:lpwstr>
      </vt:variant>
      <vt:variant>
        <vt:lpwstr/>
      </vt:variant>
      <vt:variant>
        <vt:i4>2228345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https://www.facebook.com/Hashemite.EAS</vt:lpwstr>
      </vt:variant>
      <vt:variant>
        <vt:lpwstr/>
      </vt:variant>
      <vt:variant>
        <vt:i4>1638506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http://www.amazon.com/s/ref=ntt_athr_dp_sr_2?_encoding=UTF8&amp;field-author=Ronald%20Braeutigam&amp;search-alias=books&amp;sort=relevancerank</vt:lpwstr>
      </vt:variant>
      <vt:variant>
        <vt:lpwstr/>
      </vt:variant>
      <vt:variant>
        <vt:i4>6226015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http://www.amazon.com/David-Besanko/e/B001IGHNS2/ref=ntt_athr_dp_pel_1</vt:lpwstr>
      </vt:variant>
      <vt:variant>
        <vt:lpwstr/>
      </vt:variant>
      <vt:variant>
        <vt:i4>7733366</vt:i4>
      </vt:variant>
      <vt:variant>
        <vt:i4>6</vt:i4>
      </vt:variant>
      <vt:variant>
        <vt:i4>0</vt:i4>
      </vt:variant>
      <vt:variant>
        <vt:i4>5</vt:i4>
      </vt:variant>
      <vt:variant>
        <vt:lpwstr>http://hu.edu.jo/fac/dept/</vt:lpwstr>
      </vt:variant>
      <vt:variant>
        <vt:lpwstr/>
      </vt:variant>
      <vt:variant>
        <vt:i4>3932218</vt:i4>
      </vt:variant>
      <vt:variant>
        <vt:i4>3</vt:i4>
      </vt:variant>
      <vt:variant>
        <vt:i4>0</vt:i4>
      </vt:variant>
      <vt:variant>
        <vt:i4>5</vt:i4>
      </vt:variant>
      <vt:variant>
        <vt:lpwstr>http://staff.hu.edu.jo/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mailto:-------@hu.edu.jo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admin</cp:lastModifiedBy>
  <cp:revision>3</cp:revision>
  <cp:lastPrinted>2015-06-10T11:13:00Z</cp:lastPrinted>
  <dcterms:created xsi:type="dcterms:W3CDTF">2015-06-10T11:12:00Z</dcterms:created>
  <dcterms:modified xsi:type="dcterms:W3CDTF">2015-06-10T11:20:00Z</dcterms:modified>
</cp:coreProperties>
</file>