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AA0" w:rsidRPr="00FB60C1" w:rsidRDefault="00EF6AA0" w:rsidP="00EF6AA0">
      <w:pPr>
        <w:bidi w:val="0"/>
        <w:spacing w:after="0" w:line="240" w:lineRule="auto"/>
        <w:jc w:val="center"/>
        <w:rPr>
          <w:rFonts w:asciiTheme="majorBidi" w:hAnsiTheme="majorBidi" w:cstheme="majorBidi"/>
          <w:b/>
          <w:bCs/>
        </w:rPr>
      </w:pPr>
      <w:r w:rsidRPr="00FB60C1">
        <w:rPr>
          <w:rFonts w:asciiTheme="majorBidi" w:hAnsiTheme="majorBidi" w:cstheme="majorBidi"/>
          <w:b/>
          <w:bCs/>
        </w:rPr>
        <w:t>Hashemite University</w:t>
      </w:r>
    </w:p>
    <w:p w:rsidR="00EF6AA0" w:rsidRPr="00FB60C1" w:rsidRDefault="00EF6AA0" w:rsidP="00EF6AA0">
      <w:pPr>
        <w:bidi w:val="0"/>
        <w:spacing w:after="0" w:line="240" w:lineRule="auto"/>
        <w:jc w:val="center"/>
        <w:rPr>
          <w:rFonts w:asciiTheme="majorBidi" w:hAnsiTheme="majorBidi" w:cstheme="majorBidi"/>
          <w:b/>
          <w:bCs/>
        </w:rPr>
      </w:pPr>
      <w:r w:rsidRPr="00FB60C1">
        <w:rPr>
          <w:rFonts w:asciiTheme="majorBidi" w:hAnsiTheme="majorBidi" w:cstheme="majorBidi"/>
          <w:b/>
          <w:bCs/>
        </w:rPr>
        <w:t>Queen Rania Institute of Tourism and Heritage</w:t>
      </w:r>
    </w:p>
    <w:p w:rsidR="00EF6AA0" w:rsidRPr="00FB60C1" w:rsidRDefault="00EF6AA0" w:rsidP="00EF6AA0">
      <w:pPr>
        <w:bidi w:val="0"/>
        <w:spacing w:after="0" w:line="240" w:lineRule="auto"/>
        <w:jc w:val="center"/>
        <w:rPr>
          <w:rFonts w:asciiTheme="majorBidi" w:hAnsiTheme="majorBidi" w:cstheme="majorBidi"/>
          <w:b/>
          <w:bCs/>
        </w:rPr>
      </w:pPr>
      <w:r w:rsidRPr="00FB60C1">
        <w:rPr>
          <w:rFonts w:asciiTheme="majorBidi" w:hAnsiTheme="majorBidi" w:cstheme="majorBidi"/>
          <w:b/>
          <w:bCs/>
        </w:rPr>
        <w:t>Spring 2012/2013- Tourism Planning /Exam 1a</w:t>
      </w:r>
    </w:p>
    <w:p w:rsidR="00EF6AA0" w:rsidRPr="00FB60C1" w:rsidRDefault="00EF6AA0" w:rsidP="00EF6AA0">
      <w:pPr>
        <w:bidi w:val="0"/>
        <w:spacing w:after="0" w:line="240" w:lineRule="auto"/>
        <w:jc w:val="center"/>
        <w:rPr>
          <w:rFonts w:asciiTheme="majorBidi" w:hAnsiTheme="majorBidi" w:cstheme="majorBidi"/>
          <w:b/>
          <w:bCs/>
        </w:rPr>
      </w:pPr>
      <w:r w:rsidRPr="00FB60C1">
        <w:rPr>
          <w:rFonts w:asciiTheme="majorBidi" w:hAnsiTheme="majorBidi" w:cstheme="majorBidi"/>
          <w:b/>
          <w:bCs/>
        </w:rPr>
        <w:t>Name &amp; ID: ------------------------------------------------------------------------------------</w:t>
      </w:r>
    </w:p>
    <w:p w:rsidR="00EF6AA0" w:rsidRPr="00FB60C1" w:rsidRDefault="00EF6AA0" w:rsidP="00FB60C1">
      <w:pPr>
        <w:bidi w:val="0"/>
        <w:jc w:val="center"/>
        <w:rPr>
          <w:rFonts w:asciiTheme="majorBidi" w:hAnsiTheme="majorBidi" w:cstheme="majorBidi"/>
          <w:b/>
          <w:bCs/>
        </w:rPr>
      </w:pPr>
      <w:r w:rsidRPr="00FB60C1">
        <w:rPr>
          <w:rFonts w:asciiTheme="majorBidi" w:hAnsiTheme="majorBidi" w:cstheme="majorBidi"/>
          <w:b/>
          <w:bCs/>
        </w:rPr>
        <w:t>Choose one group of the questions (A or B)</w:t>
      </w:r>
      <w:r w:rsidR="00FB60C1" w:rsidRPr="00FB60C1">
        <w:rPr>
          <w:rFonts w:asciiTheme="majorBidi" w:hAnsiTheme="majorBidi" w:cstheme="majorBidi"/>
          <w:b/>
          <w:bCs/>
        </w:rPr>
        <w:t xml:space="preserve"> </w:t>
      </w:r>
      <w:r w:rsidR="00FB60C1" w:rsidRPr="00FB60C1">
        <w:rPr>
          <w:rFonts w:asciiTheme="majorBidi" w:hAnsiTheme="majorBidi" w:cstheme="majorBidi"/>
          <w:b/>
          <w:bCs/>
        </w:rPr>
        <w:t>(</w:t>
      </w:r>
      <w:r w:rsidR="00FB60C1" w:rsidRPr="00FB60C1">
        <w:rPr>
          <w:rFonts w:asciiTheme="majorBidi" w:hAnsiTheme="majorBidi" w:cstheme="majorBidi"/>
          <w:b/>
          <w:bCs/>
        </w:rPr>
        <w:t>2</w:t>
      </w:r>
      <w:r w:rsidR="00FB60C1" w:rsidRPr="00FB60C1">
        <w:rPr>
          <w:rFonts w:asciiTheme="majorBidi" w:hAnsiTheme="majorBidi" w:cstheme="majorBidi"/>
          <w:b/>
          <w:bCs/>
        </w:rPr>
        <w:t>0 points)</w:t>
      </w:r>
    </w:p>
    <w:p w:rsidR="00EF6AA0" w:rsidRPr="00FB60C1" w:rsidRDefault="00EF6AA0" w:rsidP="00EF6AA0">
      <w:pPr>
        <w:bidi w:val="0"/>
        <w:rPr>
          <w:rFonts w:asciiTheme="majorBidi" w:hAnsiTheme="majorBidi" w:cstheme="majorBidi"/>
          <w:b/>
          <w:bCs/>
          <w:u w:val="single"/>
        </w:rPr>
      </w:pPr>
      <w:r w:rsidRPr="00FB60C1">
        <w:rPr>
          <w:rFonts w:asciiTheme="majorBidi" w:hAnsiTheme="majorBidi" w:cstheme="majorBidi"/>
          <w:b/>
          <w:bCs/>
          <w:u w:val="single"/>
        </w:rPr>
        <w:t xml:space="preserve">Group A: </w:t>
      </w:r>
    </w:p>
    <w:p w:rsidR="00EF6AA0" w:rsidRPr="00FB60C1" w:rsidRDefault="00EF6AA0" w:rsidP="00FB60C1">
      <w:pPr>
        <w:tabs>
          <w:tab w:val="left" w:pos="7380"/>
        </w:tabs>
        <w:bidi w:val="0"/>
        <w:spacing w:after="0" w:line="240" w:lineRule="auto"/>
        <w:jc w:val="both"/>
        <w:rPr>
          <w:rFonts w:asciiTheme="majorBidi" w:hAnsiTheme="majorBidi" w:cstheme="majorBidi"/>
          <w:b/>
          <w:bCs/>
        </w:rPr>
      </w:pPr>
      <w:r w:rsidRPr="00FB60C1">
        <w:rPr>
          <w:rFonts w:asciiTheme="majorBidi" w:hAnsiTheme="majorBidi" w:cstheme="majorBidi"/>
          <w:b/>
          <w:bCs/>
        </w:rPr>
        <w:t xml:space="preserve">Please, circle the right answer in the following questions, and then put the answers on the table below: </w:t>
      </w:r>
    </w:p>
    <w:p w:rsidR="00EF6AA0" w:rsidRPr="00FB60C1" w:rsidRDefault="00EF6AA0" w:rsidP="00977797">
      <w:pPr>
        <w:autoSpaceDE w:val="0"/>
        <w:autoSpaceDN w:val="0"/>
        <w:bidi w:val="0"/>
        <w:adjustRightInd w:val="0"/>
        <w:jc w:val="both"/>
        <w:rPr>
          <w:rFonts w:asciiTheme="majorBidi" w:hAnsiTheme="majorBidi" w:cstheme="majorBidi"/>
          <w:b/>
          <w:bCs/>
        </w:rPr>
      </w:pPr>
    </w:p>
    <w:p w:rsidR="00EF6AA0" w:rsidRPr="00977797" w:rsidRDefault="00EF6AA0" w:rsidP="00977797">
      <w:pPr>
        <w:pStyle w:val="ListParagraph"/>
        <w:numPr>
          <w:ilvl w:val="0"/>
          <w:numId w:val="3"/>
        </w:numPr>
        <w:autoSpaceDE w:val="0"/>
        <w:autoSpaceDN w:val="0"/>
        <w:bidi w:val="0"/>
        <w:adjustRightInd w:val="0"/>
        <w:jc w:val="both"/>
        <w:rPr>
          <w:rFonts w:asciiTheme="majorBidi" w:hAnsiTheme="majorBidi" w:cstheme="majorBidi"/>
        </w:rPr>
      </w:pPr>
      <w:r w:rsidRPr="00977797">
        <w:rPr>
          <w:rFonts w:asciiTheme="majorBidi" w:hAnsiTheme="majorBidi" w:cstheme="majorBidi"/>
        </w:rPr>
        <w:t>----------------------tourism involves residents of the given country traveling only within the country.</w:t>
      </w:r>
    </w:p>
    <w:p w:rsidR="00EF6AA0" w:rsidRPr="00977797" w:rsidRDefault="00EF6AA0" w:rsidP="00977797">
      <w:pPr>
        <w:pStyle w:val="ListParagraph"/>
        <w:numPr>
          <w:ilvl w:val="0"/>
          <w:numId w:val="4"/>
        </w:numPr>
        <w:autoSpaceDE w:val="0"/>
        <w:autoSpaceDN w:val="0"/>
        <w:bidi w:val="0"/>
        <w:adjustRightInd w:val="0"/>
        <w:jc w:val="both"/>
        <w:rPr>
          <w:rFonts w:asciiTheme="majorBidi" w:hAnsiTheme="majorBidi" w:cstheme="majorBidi"/>
        </w:rPr>
      </w:pPr>
      <w:r w:rsidRPr="00977797">
        <w:rPr>
          <w:rFonts w:asciiTheme="majorBidi" w:hAnsiTheme="majorBidi" w:cstheme="majorBidi"/>
        </w:rPr>
        <w:t xml:space="preserve">International     b. Domestic    c. National    d. Inbound </w:t>
      </w:r>
    </w:p>
    <w:p w:rsidR="00EF6AA0" w:rsidRPr="00977797" w:rsidRDefault="00EF6AA0" w:rsidP="00977797">
      <w:pPr>
        <w:pStyle w:val="ListParagraph"/>
        <w:numPr>
          <w:ilvl w:val="0"/>
          <w:numId w:val="3"/>
        </w:numPr>
        <w:autoSpaceDE w:val="0"/>
        <w:autoSpaceDN w:val="0"/>
        <w:bidi w:val="0"/>
        <w:adjustRightInd w:val="0"/>
        <w:jc w:val="both"/>
        <w:rPr>
          <w:rFonts w:asciiTheme="majorBidi" w:hAnsiTheme="majorBidi" w:cstheme="majorBidi"/>
        </w:rPr>
      </w:pPr>
      <w:r w:rsidRPr="00977797">
        <w:rPr>
          <w:rFonts w:asciiTheme="majorBidi" w:hAnsiTheme="majorBidi" w:cstheme="majorBidi"/>
        </w:rPr>
        <w:t xml:space="preserve">------------------ </w:t>
      </w:r>
      <w:proofErr w:type="gramStart"/>
      <w:r w:rsidRPr="00977797">
        <w:rPr>
          <w:rFonts w:asciiTheme="majorBidi" w:hAnsiTheme="majorBidi" w:cstheme="majorBidi"/>
        </w:rPr>
        <w:t>tourism</w:t>
      </w:r>
      <w:proofErr w:type="gramEnd"/>
      <w:r w:rsidRPr="00977797">
        <w:rPr>
          <w:rFonts w:asciiTheme="majorBidi" w:hAnsiTheme="majorBidi" w:cstheme="majorBidi"/>
        </w:rPr>
        <w:t xml:space="preserve"> involves non-residents traveling in the given country.</w:t>
      </w:r>
    </w:p>
    <w:p w:rsidR="00EF6AA0" w:rsidRPr="00977797" w:rsidRDefault="00EF6AA0" w:rsidP="00977797">
      <w:pPr>
        <w:pStyle w:val="ListParagraph"/>
        <w:numPr>
          <w:ilvl w:val="0"/>
          <w:numId w:val="5"/>
        </w:numPr>
        <w:autoSpaceDE w:val="0"/>
        <w:autoSpaceDN w:val="0"/>
        <w:bidi w:val="0"/>
        <w:adjustRightInd w:val="0"/>
        <w:jc w:val="both"/>
        <w:rPr>
          <w:rFonts w:asciiTheme="majorBidi" w:hAnsiTheme="majorBidi" w:cstheme="majorBidi"/>
        </w:rPr>
      </w:pPr>
      <w:r w:rsidRPr="00977797">
        <w:rPr>
          <w:rFonts w:asciiTheme="majorBidi" w:hAnsiTheme="majorBidi" w:cstheme="majorBidi"/>
        </w:rPr>
        <w:t xml:space="preserve">International    b. Inbound    c. Outbound   d. Outbound </w:t>
      </w:r>
    </w:p>
    <w:p w:rsidR="004B2B39" w:rsidRPr="00977797" w:rsidRDefault="00466591" w:rsidP="00977797">
      <w:pPr>
        <w:pStyle w:val="ListParagraph"/>
        <w:numPr>
          <w:ilvl w:val="0"/>
          <w:numId w:val="3"/>
        </w:numPr>
        <w:autoSpaceDE w:val="0"/>
        <w:autoSpaceDN w:val="0"/>
        <w:bidi w:val="0"/>
        <w:adjustRightInd w:val="0"/>
        <w:jc w:val="both"/>
        <w:rPr>
          <w:rFonts w:asciiTheme="majorBidi" w:hAnsiTheme="majorBidi" w:cstheme="majorBidi"/>
        </w:rPr>
      </w:pPr>
      <w:r w:rsidRPr="00977797">
        <w:rPr>
          <w:rFonts w:asciiTheme="majorBidi" w:hAnsiTheme="majorBidi" w:cstheme="majorBidi"/>
        </w:rPr>
        <w:t>The</w:t>
      </w:r>
      <w:r w:rsidR="00EF6AA0" w:rsidRPr="00977797">
        <w:rPr>
          <w:rFonts w:asciiTheme="majorBidi" w:hAnsiTheme="majorBidi" w:cstheme="majorBidi"/>
        </w:rPr>
        <w:t xml:space="preserve"> 1987 report, Our Common Future, prepared by the World Commission on Environment and Development for the United Nations defined a </w:t>
      </w:r>
      <w:r w:rsidRPr="00977797">
        <w:rPr>
          <w:rFonts w:asciiTheme="majorBidi" w:hAnsiTheme="majorBidi" w:cstheme="majorBidi"/>
        </w:rPr>
        <w:t>-------------------------</w:t>
      </w:r>
      <w:r w:rsidR="00EF6AA0" w:rsidRPr="00977797">
        <w:rPr>
          <w:rFonts w:asciiTheme="majorBidi" w:hAnsiTheme="majorBidi" w:cstheme="majorBidi"/>
        </w:rPr>
        <w:t xml:space="preserve">policy as one that </w:t>
      </w:r>
      <w:proofErr w:type="gramStart"/>
      <w:r w:rsidR="00EF6AA0" w:rsidRPr="00977797">
        <w:rPr>
          <w:rFonts w:asciiTheme="majorBidi" w:hAnsiTheme="majorBidi" w:cstheme="majorBidi"/>
        </w:rPr>
        <w:t>" "</w:t>
      </w:r>
      <w:proofErr w:type="gramEnd"/>
      <w:r w:rsidR="00EF6AA0" w:rsidRPr="00977797">
        <w:rPr>
          <w:rFonts w:asciiTheme="majorBidi" w:hAnsiTheme="majorBidi" w:cstheme="majorBidi"/>
        </w:rPr>
        <w:t>meets the needs of the present without compromising the ability of future generations to meet their own needs."</w:t>
      </w:r>
    </w:p>
    <w:p w:rsidR="00466591" w:rsidRPr="00977797" w:rsidRDefault="00466591" w:rsidP="00977797">
      <w:pPr>
        <w:pStyle w:val="ListParagraph"/>
        <w:numPr>
          <w:ilvl w:val="0"/>
          <w:numId w:val="10"/>
        </w:numPr>
        <w:autoSpaceDE w:val="0"/>
        <w:autoSpaceDN w:val="0"/>
        <w:bidi w:val="0"/>
        <w:adjustRightInd w:val="0"/>
        <w:jc w:val="both"/>
        <w:rPr>
          <w:rFonts w:asciiTheme="majorBidi" w:hAnsiTheme="majorBidi" w:cstheme="majorBidi"/>
        </w:rPr>
      </w:pPr>
      <w:r w:rsidRPr="00977797">
        <w:rPr>
          <w:rFonts w:asciiTheme="majorBidi" w:hAnsiTheme="majorBidi" w:cstheme="majorBidi"/>
        </w:rPr>
        <w:t>Sustainable Tourism          b. Tourism Planning       c. Sustainable Development   d. Sustainable Tourism</w:t>
      </w:r>
    </w:p>
    <w:p w:rsidR="002F3281" w:rsidRPr="00977797" w:rsidRDefault="00466591" w:rsidP="00977797">
      <w:pPr>
        <w:pStyle w:val="ListParagraph"/>
        <w:numPr>
          <w:ilvl w:val="0"/>
          <w:numId w:val="3"/>
        </w:numPr>
        <w:autoSpaceDE w:val="0"/>
        <w:autoSpaceDN w:val="0"/>
        <w:bidi w:val="0"/>
        <w:adjustRightInd w:val="0"/>
        <w:jc w:val="both"/>
        <w:rPr>
          <w:rFonts w:asciiTheme="majorBidi" w:hAnsiTheme="majorBidi" w:cstheme="majorBidi"/>
        </w:rPr>
      </w:pPr>
      <w:r w:rsidRPr="00977797">
        <w:rPr>
          <w:rFonts w:asciiTheme="majorBidi" w:hAnsiTheme="majorBidi" w:cstheme="majorBidi"/>
        </w:rPr>
        <w:t xml:space="preserve"> The </w:t>
      </w:r>
      <w:r w:rsidR="002F3281" w:rsidRPr="00977797">
        <w:rPr>
          <w:rFonts w:asciiTheme="majorBidi" w:hAnsiTheme="majorBidi" w:cstheme="majorBidi"/>
        </w:rPr>
        <w:t>principles of sustainable</w:t>
      </w:r>
      <w:r w:rsidRPr="00977797">
        <w:rPr>
          <w:rFonts w:asciiTheme="majorBidi" w:hAnsiTheme="majorBidi" w:cstheme="majorBidi"/>
        </w:rPr>
        <w:t xml:space="preserve"> </w:t>
      </w:r>
      <w:r w:rsidR="002F3281" w:rsidRPr="00977797">
        <w:rPr>
          <w:rFonts w:asciiTheme="majorBidi" w:hAnsiTheme="majorBidi" w:cstheme="majorBidi"/>
        </w:rPr>
        <w:t xml:space="preserve">tourism development </w:t>
      </w:r>
      <w:r w:rsidRPr="00977797">
        <w:rPr>
          <w:rFonts w:asciiTheme="majorBidi" w:hAnsiTheme="majorBidi" w:cstheme="majorBidi"/>
        </w:rPr>
        <w:t xml:space="preserve">are all of the following except: </w:t>
      </w:r>
    </w:p>
    <w:p w:rsidR="002F3281" w:rsidRPr="00977797" w:rsidRDefault="002F3281" w:rsidP="00977797">
      <w:pPr>
        <w:pStyle w:val="ListParagraph"/>
        <w:numPr>
          <w:ilvl w:val="0"/>
          <w:numId w:val="16"/>
        </w:numPr>
        <w:autoSpaceDE w:val="0"/>
        <w:autoSpaceDN w:val="0"/>
        <w:bidi w:val="0"/>
        <w:adjustRightInd w:val="0"/>
        <w:spacing w:after="0" w:line="240" w:lineRule="auto"/>
        <w:jc w:val="both"/>
        <w:rPr>
          <w:rFonts w:asciiTheme="majorBidi" w:hAnsiTheme="majorBidi" w:cstheme="majorBidi"/>
        </w:rPr>
      </w:pPr>
      <w:r w:rsidRPr="00977797">
        <w:rPr>
          <w:rFonts w:asciiTheme="majorBidi" w:hAnsiTheme="majorBidi" w:cstheme="majorBidi"/>
        </w:rPr>
        <w:t>The natural, historical, cultural and other resources for tourism are conserved for continuous use in the future, while still bringing benefits to the present society.</w:t>
      </w:r>
    </w:p>
    <w:p w:rsidR="002F3281" w:rsidRPr="00977797" w:rsidRDefault="002F3281" w:rsidP="00977797">
      <w:pPr>
        <w:pStyle w:val="ListParagraph"/>
        <w:numPr>
          <w:ilvl w:val="0"/>
          <w:numId w:val="16"/>
        </w:numPr>
        <w:autoSpaceDE w:val="0"/>
        <w:autoSpaceDN w:val="0"/>
        <w:bidi w:val="0"/>
        <w:adjustRightInd w:val="0"/>
        <w:spacing w:after="0" w:line="240" w:lineRule="auto"/>
        <w:jc w:val="both"/>
        <w:rPr>
          <w:rFonts w:asciiTheme="majorBidi" w:hAnsiTheme="majorBidi" w:cstheme="majorBidi"/>
        </w:rPr>
      </w:pPr>
      <w:r w:rsidRPr="00977797">
        <w:rPr>
          <w:rFonts w:asciiTheme="majorBidi" w:hAnsiTheme="majorBidi" w:cstheme="majorBidi"/>
        </w:rPr>
        <w:t>Tourism development is planned and managed so that it does not generate serious environmental or sociocultural problems in the tourism area.</w:t>
      </w:r>
    </w:p>
    <w:p w:rsidR="002F3281" w:rsidRPr="00977797" w:rsidRDefault="002F3281" w:rsidP="00977797">
      <w:pPr>
        <w:pStyle w:val="ListParagraph"/>
        <w:numPr>
          <w:ilvl w:val="0"/>
          <w:numId w:val="16"/>
        </w:numPr>
        <w:autoSpaceDE w:val="0"/>
        <w:autoSpaceDN w:val="0"/>
        <w:bidi w:val="0"/>
        <w:adjustRightInd w:val="0"/>
        <w:spacing w:after="0" w:line="240" w:lineRule="auto"/>
        <w:jc w:val="both"/>
        <w:rPr>
          <w:rFonts w:asciiTheme="majorBidi" w:hAnsiTheme="majorBidi" w:cstheme="majorBidi"/>
        </w:rPr>
      </w:pPr>
      <w:r w:rsidRPr="00977797">
        <w:rPr>
          <w:rFonts w:asciiTheme="majorBidi" w:hAnsiTheme="majorBidi" w:cstheme="majorBidi"/>
        </w:rPr>
        <w:t>The overall environmental quality of the tourism area is maintained and improved where needed.</w:t>
      </w:r>
    </w:p>
    <w:p w:rsidR="002F3281" w:rsidRPr="00977797" w:rsidRDefault="002F3281" w:rsidP="00977797">
      <w:pPr>
        <w:pStyle w:val="ListParagraph"/>
        <w:numPr>
          <w:ilvl w:val="0"/>
          <w:numId w:val="16"/>
        </w:numPr>
        <w:autoSpaceDE w:val="0"/>
        <w:autoSpaceDN w:val="0"/>
        <w:bidi w:val="0"/>
        <w:adjustRightInd w:val="0"/>
        <w:spacing w:after="0" w:line="240" w:lineRule="auto"/>
        <w:jc w:val="both"/>
        <w:rPr>
          <w:rFonts w:asciiTheme="majorBidi" w:hAnsiTheme="majorBidi" w:cstheme="majorBidi"/>
        </w:rPr>
      </w:pPr>
      <w:r w:rsidRPr="00977797">
        <w:rPr>
          <w:rFonts w:asciiTheme="majorBidi" w:hAnsiTheme="majorBidi" w:cstheme="majorBidi"/>
        </w:rPr>
        <w:t xml:space="preserve">A high level of tourist satisfaction is </w:t>
      </w:r>
      <w:r w:rsidR="00466591" w:rsidRPr="00977797">
        <w:rPr>
          <w:rFonts w:asciiTheme="majorBidi" w:hAnsiTheme="majorBidi" w:cstheme="majorBidi"/>
        </w:rPr>
        <w:t xml:space="preserve">not necessarily </w:t>
      </w:r>
      <w:r w:rsidRPr="00977797">
        <w:rPr>
          <w:rFonts w:asciiTheme="majorBidi" w:hAnsiTheme="majorBidi" w:cstheme="majorBidi"/>
        </w:rPr>
        <w:t>maintained</w:t>
      </w:r>
      <w:r w:rsidR="00466591" w:rsidRPr="00977797">
        <w:rPr>
          <w:rFonts w:asciiTheme="majorBidi" w:hAnsiTheme="majorBidi" w:cstheme="majorBidi"/>
        </w:rPr>
        <w:t>, it is important that</w:t>
      </w:r>
      <w:r w:rsidRPr="00977797">
        <w:rPr>
          <w:rFonts w:asciiTheme="majorBidi" w:hAnsiTheme="majorBidi" w:cstheme="majorBidi"/>
        </w:rPr>
        <w:t xml:space="preserve"> tourist destinations will retain their marketability and popularity.</w:t>
      </w:r>
    </w:p>
    <w:p w:rsidR="00466591" w:rsidRPr="00977797" w:rsidRDefault="002F3281" w:rsidP="00977797">
      <w:pPr>
        <w:pStyle w:val="ListParagraph"/>
        <w:numPr>
          <w:ilvl w:val="0"/>
          <w:numId w:val="3"/>
        </w:numPr>
        <w:autoSpaceDE w:val="0"/>
        <w:autoSpaceDN w:val="0"/>
        <w:bidi w:val="0"/>
        <w:adjustRightInd w:val="0"/>
        <w:jc w:val="both"/>
        <w:rPr>
          <w:rFonts w:asciiTheme="majorBidi" w:hAnsiTheme="majorBidi" w:cstheme="majorBidi"/>
        </w:rPr>
      </w:pPr>
      <w:r w:rsidRPr="00977797">
        <w:rPr>
          <w:rFonts w:asciiTheme="majorBidi" w:hAnsiTheme="majorBidi" w:cstheme="majorBidi"/>
        </w:rPr>
        <w:t>If carefully planned, developed and managed, tourism can bring substantial benefits to local communities. Some important potential benefits include the following</w:t>
      </w:r>
      <w:r w:rsidR="00466591" w:rsidRPr="00977797">
        <w:rPr>
          <w:rFonts w:asciiTheme="majorBidi" w:hAnsiTheme="majorBidi" w:cstheme="majorBidi"/>
        </w:rPr>
        <w:t xml:space="preserve"> except: </w:t>
      </w:r>
    </w:p>
    <w:p w:rsidR="002F3281" w:rsidRPr="00977797" w:rsidRDefault="002F3281" w:rsidP="00977797">
      <w:pPr>
        <w:pStyle w:val="ListParagraph"/>
        <w:numPr>
          <w:ilvl w:val="0"/>
          <w:numId w:val="18"/>
        </w:numPr>
        <w:autoSpaceDE w:val="0"/>
        <w:autoSpaceDN w:val="0"/>
        <w:bidi w:val="0"/>
        <w:adjustRightInd w:val="0"/>
        <w:jc w:val="both"/>
        <w:rPr>
          <w:rFonts w:asciiTheme="majorBidi" w:hAnsiTheme="majorBidi" w:cstheme="majorBidi"/>
        </w:rPr>
      </w:pPr>
      <w:r w:rsidRPr="00977797">
        <w:rPr>
          <w:rFonts w:asciiTheme="majorBidi" w:hAnsiTheme="majorBidi" w:cstheme="majorBidi"/>
        </w:rPr>
        <w:t>Tourism employees learn new skills and technologies, such as use of computers, which enhance local human resource development.</w:t>
      </w:r>
    </w:p>
    <w:p w:rsidR="002F3281" w:rsidRPr="00977797" w:rsidRDefault="002F3281" w:rsidP="00977797">
      <w:pPr>
        <w:pStyle w:val="ListParagraph"/>
        <w:numPr>
          <w:ilvl w:val="0"/>
          <w:numId w:val="18"/>
        </w:numPr>
        <w:autoSpaceDE w:val="0"/>
        <w:autoSpaceDN w:val="0"/>
        <w:bidi w:val="0"/>
        <w:adjustRightInd w:val="0"/>
        <w:spacing w:after="0" w:line="240" w:lineRule="auto"/>
        <w:jc w:val="both"/>
        <w:rPr>
          <w:rFonts w:asciiTheme="majorBidi" w:hAnsiTheme="majorBidi" w:cstheme="majorBidi"/>
        </w:rPr>
      </w:pPr>
      <w:r w:rsidRPr="00977797">
        <w:rPr>
          <w:rFonts w:asciiTheme="majorBidi" w:hAnsiTheme="majorBidi" w:cstheme="majorBidi"/>
        </w:rPr>
        <w:t>Tourism requires that adequate infrastructure, such as roads, water supply, electric power, waste management and telecommunications, be developed.</w:t>
      </w:r>
    </w:p>
    <w:p w:rsidR="002F3281" w:rsidRPr="00977797" w:rsidRDefault="002F3281" w:rsidP="00977797">
      <w:pPr>
        <w:pStyle w:val="ListParagraph"/>
        <w:numPr>
          <w:ilvl w:val="0"/>
          <w:numId w:val="18"/>
        </w:numPr>
        <w:autoSpaceDE w:val="0"/>
        <w:autoSpaceDN w:val="0"/>
        <w:bidi w:val="0"/>
        <w:adjustRightInd w:val="0"/>
        <w:spacing w:after="0" w:line="240" w:lineRule="auto"/>
        <w:jc w:val="both"/>
        <w:rPr>
          <w:rFonts w:asciiTheme="majorBidi" w:hAnsiTheme="majorBidi" w:cstheme="majorBidi"/>
        </w:rPr>
      </w:pPr>
      <w:r w:rsidRPr="00977797">
        <w:rPr>
          <w:rFonts w:asciiTheme="majorBidi" w:hAnsiTheme="majorBidi" w:cstheme="majorBidi"/>
        </w:rPr>
        <w:t>Tourism can provide new markets for local products such as agricultural and fisheries items, arts and handicrafts and manufactured goods and thereby stimulate other local economic sectors.</w:t>
      </w:r>
    </w:p>
    <w:p w:rsidR="002F3281" w:rsidRPr="00977797" w:rsidRDefault="002F3281" w:rsidP="00977797">
      <w:pPr>
        <w:pStyle w:val="ListParagraph"/>
        <w:numPr>
          <w:ilvl w:val="0"/>
          <w:numId w:val="18"/>
        </w:numPr>
        <w:autoSpaceDE w:val="0"/>
        <w:autoSpaceDN w:val="0"/>
        <w:bidi w:val="0"/>
        <w:adjustRightInd w:val="0"/>
        <w:spacing w:after="0" w:line="240" w:lineRule="auto"/>
        <w:jc w:val="both"/>
        <w:rPr>
          <w:rFonts w:asciiTheme="majorBidi" w:hAnsiTheme="majorBidi" w:cstheme="majorBidi"/>
        </w:rPr>
      </w:pPr>
      <w:r w:rsidRPr="00977797">
        <w:rPr>
          <w:rFonts w:asciiTheme="majorBidi" w:hAnsiTheme="majorBidi" w:cstheme="majorBidi"/>
        </w:rPr>
        <w:t>Tourism stimulates development of new and improved retail, recreation and cultural facilities, such as specialty shops and improved shopping districts, parks and recreation, cultural centers and theatres, which local residents as well as tourists can use.</w:t>
      </w:r>
    </w:p>
    <w:p w:rsidR="002F3281" w:rsidRPr="00977797" w:rsidRDefault="002F3281" w:rsidP="00977797">
      <w:pPr>
        <w:pStyle w:val="ListParagraph"/>
        <w:numPr>
          <w:ilvl w:val="0"/>
          <w:numId w:val="3"/>
        </w:numPr>
        <w:autoSpaceDE w:val="0"/>
        <w:autoSpaceDN w:val="0"/>
        <w:bidi w:val="0"/>
        <w:adjustRightInd w:val="0"/>
        <w:jc w:val="both"/>
        <w:rPr>
          <w:rFonts w:asciiTheme="majorBidi" w:hAnsiTheme="majorBidi" w:cstheme="majorBidi"/>
        </w:rPr>
      </w:pPr>
      <w:r w:rsidRPr="00977797">
        <w:rPr>
          <w:rFonts w:asciiTheme="majorBidi" w:hAnsiTheme="majorBidi" w:cstheme="majorBidi"/>
        </w:rPr>
        <w:t xml:space="preserve">Tourism planning is carried out according to a systematic process of </w:t>
      </w:r>
      <w:r w:rsidR="00466591" w:rsidRPr="00977797">
        <w:rPr>
          <w:rFonts w:asciiTheme="majorBidi" w:hAnsiTheme="majorBidi" w:cstheme="majorBidi"/>
        </w:rPr>
        <w:t xml:space="preserve">sequential steps, the first step should be: </w:t>
      </w:r>
    </w:p>
    <w:p w:rsidR="00466591" w:rsidRPr="00977797" w:rsidRDefault="00466591" w:rsidP="00977797">
      <w:pPr>
        <w:pStyle w:val="ListParagraph"/>
        <w:numPr>
          <w:ilvl w:val="1"/>
          <w:numId w:val="12"/>
        </w:numPr>
        <w:autoSpaceDE w:val="0"/>
        <w:autoSpaceDN w:val="0"/>
        <w:bidi w:val="0"/>
        <w:adjustRightInd w:val="0"/>
        <w:jc w:val="both"/>
        <w:rPr>
          <w:rFonts w:asciiTheme="majorBidi" w:hAnsiTheme="majorBidi" w:cstheme="majorBidi"/>
        </w:rPr>
      </w:pPr>
      <w:r w:rsidRPr="00977797">
        <w:rPr>
          <w:rFonts w:asciiTheme="majorBidi" w:hAnsiTheme="majorBidi" w:cstheme="majorBidi"/>
        </w:rPr>
        <w:t>Determination of tourism development objectives.</w:t>
      </w:r>
    </w:p>
    <w:p w:rsidR="00466591" w:rsidRPr="00977797" w:rsidRDefault="00466591" w:rsidP="00977797">
      <w:pPr>
        <w:pStyle w:val="ListParagraph"/>
        <w:numPr>
          <w:ilvl w:val="1"/>
          <w:numId w:val="12"/>
        </w:numPr>
        <w:autoSpaceDE w:val="0"/>
        <w:autoSpaceDN w:val="0"/>
        <w:bidi w:val="0"/>
        <w:adjustRightInd w:val="0"/>
        <w:jc w:val="both"/>
        <w:rPr>
          <w:rFonts w:asciiTheme="majorBidi" w:hAnsiTheme="majorBidi" w:cstheme="majorBidi"/>
        </w:rPr>
      </w:pPr>
      <w:r w:rsidRPr="00977797">
        <w:rPr>
          <w:rFonts w:asciiTheme="majorBidi" w:hAnsiTheme="majorBidi" w:cstheme="majorBidi"/>
        </w:rPr>
        <w:t>Analysis and synthesis of the survey information.</w:t>
      </w:r>
    </w:p>
    <w:p w:rsidR="00677923" w:rsidRPr="00977797" w:rsidRDefault="00466591" w:rsidP="00977797">
      <w:pPr>
        <w:pStyle w:val="ListParagraph"/>
        <w:numPr>
          <w:ilvl w:val="1"/>
          <w:numId w:val="12"/>
        </w:numPr>
        <w:autoSpaceDE w:val="0"/>
        <w:autoSpaceDN w:val="0"/>
        <w:bidi w:val="0"/>
        <w:adjustRightInd w:val="0"/>
        <w:jc w:val="both"/>
        <w:rPr>
          <w:rFonts w:asciiTheme="majorBidi" w:hAnsiTheme="majorBidi" w:cstheme="majorBidi"/>
        </w:rPr>
      </w:pPr>
      <w:r w:rsidRPr="00977797">
        <w:rPr>
          <w:rFonts w:asciiTheme="majorBidi" w:hAnsiTheme="majorBidi" w:cstheme="majorBidi"/>
        </w:rPr>
        <w:t xml:space="preserve">Study preparation </w:t>
      </w:r>
    </w:p>
    <w:p w:rsidR="00466591" w:rsidRPr="00977797" w:rsidRDefault="00466591" w:rsidP="00977797">
      <w:pPr>
        <w:pStyle w:val="ListParagraph"/>
        <w:numPr>
          <w:ilvl w:val="1"/>
          <w:numId w:val="12"/>
        </w:numPr>
        <w:autoSpaceDE w:val="0"/>
        <w:autoSpaceDN w:val="0"/>
        <w:bidi w:val="0"/>
        <w:adjustRightInd w:val="0"/>
        <w:jc w:val="both"/>
        <w:rPr>
          <w:rFonts w:asciiTheme="majorBidi" w:hAnsiTheme="majorBidi" w:cstheme="majorBidi"/>
        </w:rPr>
      </w:pPr>
      <w:r w:rsidRPr="00977797">
        <w:rPr>
          <w:rFonts w:asciiTheme="majorBidi" w:hAnsiTheme="majorBidi" w:cstheme="majorBidi"/>
        </w:rPr>
        <w:t>Formulation of the tourism policy and plan.</w:t>
      </w:r>
    </w:p>
    <w:p w:rsidR="002F3281" w:rsidRPr="00977797" w:rsidRDefault="00466591" w:rsidP="00977797">
      <w:pPr>
        <w:pStyle w:val="ListParagraph"/>
        <w:numPr>
          <w:ilvl w:val="0"/>
          <w:numId w:val="3"/>
        </w:numPr>
        <w:autoSpaceDE w:val="0"/>
        <w:autoSpaceDN w:val="0"/>
        <w:bidi w:val="0"/>
        <w:adjustRightInd w:val="0"/>
        <w:jc w:val="both"/>
        <w:rPr>
          <w:rFonts w:asciiTheme="majorBidi" w:hAnsiTheme="majorBidi" w:cstheme="majorBidi"/>
        </w:rPr>
      </w:pPr>
      <w:r w:rsidRPr="00977797">
        <w:rPr>
          <w:rFonts w:asciiTheme="majorBidi" w:hAnsiTheme="majorBidi" w:cstheme="majorBidi"/>
        </w:rPr>
        <w:lastRenderedPageBreak/>
        <w:t xml:space="preserve">The pre-feasibility study (evaluation of resources) is completed within one of these steps: </w:t>
      </w:r>
    </w:p>
    <w:p w:rsidR="00466591" w:rsidRPr="00977797" w:rsidRDefault="00466591" w:rsidP="00977797">
      <w:pPr>
        <w:pStyle w:val="ListParagraph"/>
        <w:numPr>
          <w:ilvl w:val="1"/>
          <w:numId w:val="3"/>
        </w:numPr>
        <w:autoSpaceDE w:val="0"/>
        <w:autoSpaceDN w:val="0"/>
        <w:bidi w:val="0"/>
        <w:adjustRightInd w:val="0"/>
        <w:jc w:val="both"/>
        <w:rPr>
          <w:rFonts w:asciiTheme="majorBidi" w:hAnsiTheme="majorBidi" w:cstheme="majorBidi"/>
        </w:rPr>
      </w:pPr>
      <w:r w:rsidRPr="00977797">
        <w:rPr>
          <w:rFonts w:asciiTheme="majorBidi" w:hAnsiTheme="majorBidi" w:cstheme="majorBidi"/>
        </w:rPr>
        <w:t>Determination of tourism development objectives.</w:t>
      </w:r>
    </w:p>
    <w:p w:rsidR="00466591" w:rsidRPr="00977797" w:rsidRDefault="00466591" w:rsidP="00977797">
      <w:pPr>
        <w:pStyle w:val="ListParagraph"/>
        <w:numPr>
          <w:ilvl w:val="1"/>
          <w:numId w:val="3"/>
        </w:numPr>
        <w:autoSpaceDE w:val="0"/>
        <w:autoSpaceDN w:val="0"/>
        <w:bidi w:val="0"/>
        <w:adjustRightInd w:val="0"/>
        <w:jc w:val="both"/>
        <w:rPr>
          <w:rFonts w:asciiTheme="majorBidi" w:hAnsiTheme="majorBidi" w:cstheme="majorBidi"/>
        </w:rPr>
      </w:pPr>
      <w:r w:rsidRPr="00977797">
        <w:rPr>
          <w:rFonts w:asciiTheme="majorBidi" w:hAnsiTheme="majorBidi" w:cstheme="majorBidi"/>
        </w:rPr>
        <w:t>Analysis and synthesis of the survey information.</w:t>
      </w:r>
    </w:p>
    <w:p w:rsidR="00677923" w:rsidRPr="00977797" w:rsidRDefault="00466591" w:rsidP="00977797">
      <w:pPr>
        <w:pStyle w:val="ListParagraph"/>
        <w:numPr>
          <w:ilvl w:val="1"/>
          <w:numId w:val="3"/>
        </w:numPr>
        <w:autoSpaceDE w:val="0"/>
        <w:autoSpaceDN w:val="0"/>
        <w:bidi w:val="0"/>
        <w:adjustRightInd w:val="0"/>
        <w:jc w:val="both"/>
        <w:rPr>
          <w:rFonts w:asciiTheme="majorBidi" w:hAnsiTheme="majorBidi" w:cstheme="majorBidi"/>
        </w:rPr>
      </w:pPr>
      <w:r w:rsidRPr="00977797">
        <w:rPr>
          <w:rFonts w:asciiTheme="majorBidi" w:hAnsiTheme="majorBidi" w:cstheme="majorBidi"/>
        </w:rPr>
        <w:t xml:space="preserve">Study preparation </w:t>
      </w:r>
    </w:p>
    <w:p w:rsidR="00466591" w:rsidRPr="00977797" w:rsidRDefault="00466591" w:rsidP="00977797">
      <w:pPr>
        <w:pStyle w:val="ListParagraph"/>
        <w:numPr>
          <w:ilvl w:val="1"/>
          <w:numId w:val="3"/>
        </w:numPr>
        <w:autoSpaceDE w:val="0"/>
        <w:autoSpaceDN w:val="0"/>
        <w:bidi w:val="0"/>
        <w:adjustRightInd w:val="0"/>
        <w:jc w:val="both"/>
        <w:rPr>
          <w:rFonts w:asciiTheme="majorBidi" w:hAnsiTheme="majorBidi" w:cstheme="majorBidi"/>
        </w:rPr>
      </w:pPr>
      <w:r w:rsidRPr="00977797">
        <w:rPr>
          <w:rFonts w:asciiTheme="majorBidi" w:hAnsiTheme="majorBidi" w:cstheme="majorBidi"/>
        </w:rPr>
        <w:t>Formulation of the tourism policy and plan.</w:t>
      </w:r>
    </w:p>
    <w:p w:rsidR="002F3281" w:rsidRPr="00977797" w:rsidRDefault="002F3281" w:rsidP="00977797">
      <w:pPr>
        <w:pStyle w:val="ListParagraph"/>
        <w:numPr>
          <w:ilvl w:val="0"/>
          <w:numId w:val="3"/>
        </w:numPr>
        <w:autoSpaceDE w:val="0"/>
        <w:autoSpaceDN w:val="0"/>
        <w:bidi w:val="0"/>
        <w:adjustRightInd w:val="0"/>
        <w:jc w:val="both"/>
        <w:rPr>
          <w:rFonts w:asciiTheme="majorBidi" w:hAnsiTheme="majorBidi" w:cstheme="majorBidi"/>
        </w:rPr>
      </w:pPr>
      <w:r w:rsidRPr="00977797">
        <w:rPr>
          <w:rFonts w:asciiTheme="majorBidi" w:hAnsiTheme="majorBidi" w:cstheme="majorBidi"/>
        </w:rPr>
        <w:t xml:space="preserve">The demand factors </w:t>
      </w:r>
      <w:r w:rsidR="00677923" w:rsidRPr="00977797">
        <w:rPr>
          <w:rFonts w:asciiTheme="majorBidi" w:hAnsiTheme="majorBidi" w:cstheme="majorBidi"/>
        </w:rPr>
        <w:t xml:space="preserve">in tourism system </w:t>
      </w:r>
      <w:r w:rsidRPr="00977797">
        <w:rPr>
          <w:rFonts w:asciiTheme="majorBidi" w:hAnsiTheme="majorBidi" w:cstheme="majorBidi"/>
        </w:rPr>
        <w:t>are</w:t>
      </w:r>
      <w:r w:rsidR="00677923" w:rsidRPr="00977797">
        <w:rPr>
          <w:rFonts w:asciiTheme="majorBidi" w:hAnsiTheme="majorBidi" w:cstheme="majorBidi"/>
        </w:rPr>
        <w:t>:</w:t>
      </w:r>
    </w:p>
    <w:p w:rsidR="00677923" w:rsidRPr="00977797" w:rsidRDefault="00677923" w:rsidP="00977797">
      <w:pPr>
        <w:pStyle w:val="ListParagraph"/>
        <w:numPr>
          <w:ilvl w:val="1"/>
          <w:numId w:val="3"/>
        </w:numPr>
        <w:autoSpaceDE w:val="0"/>
        <w:autoSpaceDN w:val="0"/>
        <w:bidi w:val="0"/>
        <w:adjustRightInd w:val="0"/>
        <w:jc w:val="both"/>
        <w:rPr>
          <w:rFonts w:asciiTheme="majorBidi" w:hAnsiTheme="majorBidi" w:cstheme="majorBidi"/>
        </w:rPr>
      </w:pPr>
      <w:r w:rsidRPr="00977797">
        <w:rPr>
          <w:rFonts w:asciiTheme="majorBidi" w:hAnsiTheme="majorBidi" w:cstheme="majorBidi"/>
        </w:rPr>
        <w:t>Accommodation Staff</w:t>
      </w:r>
    </w:p>
    <w:p w:rsidR="00677923" w:rsidRPr="00977797" w:rsidRDefault="00677923" w:rsidP="00977797">
      <w:pPr>
        <w:pStyle w:val="ListParagraph"/>
        <w:numPr>
          <w:ilvl w:val="1"/>
          <w:numId w:val="3"/>
        </w:numPr>
        <w:autoSpaceDE w:val="0"/>
        <w:autoSpaceDN w:val="0"/>
        <w:bidi w:val="0"/>
        <w:adjustRightInd w:val="0"/>
        <w:jc w:val="both"/>
        <w:rPr>
          <w:rFonts w:asciiTheme="majorBidi" w:hAnsiTheme="majorBidi" w:cstheme="majorBidi"/>
        </w:rPr>
      </w:pPr>
      <w:r w:rsidRPr="00977797">
        <w:rPr>
          <w:rFonts w:asciiTheme="majorBidi" w:hAnsiTheme="majorBidi" w:cstheme="majorBidi"/>
        </w:rPr>
        <w:t xml:space="preserve">Local Community </w:t>
      </w:r>
    </w:p>
    <w:p w:rsidR="00677923" w:rsidRPr="00977797" w:rsidRDefault="00677923" w:rsidP="00977797">
      <w:pPr>
        <w:pStyle w:val="ListParagraph"/>
        <w:numPr>
          <w:ilvl w:val="1"/>
          <w:numId w:val="3"/>
        </w:numPr>
        <w:autoSpaceDE w:val="0"/>
        <w:autoSpaceDN w:val="0"/>
        <w:bidi w:val="0"/>
        <w:adjustRightInd w:val="0"/>
        <w:jc w:val="both"/>
        <w:rPr>
          <w:rFonts w:asciiTheme="majorBidi" w:hAnsiTheme="majorBidi" w:cstheme="majorBidi"/>
        </w:rPr>
      </w:pPr>
      <w:r w:rsidRPr="00977797">
        <w:rPr>
          <w:rFonts w:asciiTheme="majorBidi" w:hAnsiTheme="majorBidi" w:cstheme="majorBidi"/>
        </w:rPr>
        <w:t>International and Domestic Tourists</w:t>
      </w:r>
    </w:p>
    <w:p w:rsidR="00677923" w:rsidRPr="00977797" w:rsidRDefault="00677923" w:rsidP="00977797">
      <w:pPr>
        <w:pStyle w:val="ListParagraph"/>
        <w:numPr>
          <w:ilvl w:val="1"/>
          <w:numId w:val="3"/>
        </w:numPr>
        <w:autoSpaceDE w:val="0"/>
        <w:autoSpaceDN w:val="0"/>
        <w:bidi w:val="0"/>
        <w:adjustRightInd w:val="0"/>
        <w:jc w:val="both"/>
        <w:rPr>
          <w:rFonts w:asciiTheme="majorBidi" w:hAnsiTheme="majorBidi" w:cstheme="majorBidi"/>
        </w:rPr>
      </w:pPr>
      <w:r w:rsidRPr="00977797">
        <w:rPr>
          <w:rFonts w:asciiTheme="majorBidi" w:hAnsiTheme="majorBidi" w:cstheme="majorBidi"/>
        </w:rPr>
        <w:t>All Tourism Stakeholders</w:t>
      </w:r>
    </w:p>
    <w:p w:rsidR="00537850" w:rsidRPr="00977797" w:rsidRDefault="00677923" w:rsidP="00977797">
      <w:pPr>
        <w:pStyle w:val="ListParagraph"/>
        <w:numPr>
          <w:ilvl w:val="0"/>
          <w:numId w:val="3"/>
        </w:numPr>
        <w:autoSpaceDE w:val="0"/>
        <w:autoSpaceDN w:val="0"/>
        <w:bidi w:val="0"/>
        <w:adjustRightInd w:val="0"/>
        <w:spacing w:after="0" w:line="240" w:lineRule="auto"/>
        <w:jc w:val="both"/>
        <w:rPr>
          <w:rFonts w:asciiTheme="majorBidi" w:hAnsiTheme="majorBidi" w:cstheme="majorBidi"/>
        </w:rPr>
      </w:pPr>
      <w:r w:rsidRPr="00977797">
        <w:rPr>
          <w:rFonts w:asciiTheme="majorBidi" w:hAnsiTheme="majorBidi" w:cstheme="majorBidi"/>
        </w:rPr>
        <w:t xml:space="preserve">Tourism has huge potential to bring economic prosperity and environmental improvement to the destinations in which it operates. Poorly planned and managed tourism can harm the very resources on which it is based. Environmental and cultural degradation can be avoided by the adoption and enforcement of appropriate </w:t>
      </w:r>
      <w:r w:rsidR="00977797" w:rsidRPr="00977797">
        <w:rPr>
          <w:rFonts w:asciiTheme="majorBidi" w:hAnsiTheme="majorBidi" w:cstheme="majorBidi"/>
        </w:rPr>
        <w:t>--------</w:t>
      </w:r>
      <w:r w:rsidRPr="00977797">
        <w:rPr>
          <w:rFonts w:asciiTheme="majorBidi" w:hAnsiTheme="majorBidi" w:cstheme="majorBidi"/>
        </w:rPr>
        <w:t xml:space="preserve">measures. </w:t>
      </w:r>
      <w:r w:rsidR="00977797" w:rsidRPr="00977797">
        <w:rPr>
          <w:rFonts w:asciiTheme="majorBidi" w:hAnsiTheme="majorBidi" w:cstheme="majorBidi"/>
        </w:rPr>
        <w:t xml:space="preserve"> a. Assessment       b. Planning     c. Development     d. All of the Above </w:t>
      </w:r>
    </w:p>
    <w:p w:rsidR="00977797" w:rsidRPr="00977797" w:rsidRDefault="00977797" w:rsidP="00977797">
      <w:pPr>
        <w:pStyle w:val="ListParagraph"/>
        <w:numPr>
          <w:ilvl w:val="0"/>
          <w:numId w:val="3"/>
        </w:numPr>
        <w:autoSpaceDE w:val="0"/>
        <w:autoSpaceDN w:val="0"/>
        <w:bidi w:val="0"/>
        <w:adjustRightInd w:val="0"/>
        <w:spacing w:after="0" w:line="240" w:lineRule="auto"/>
        <w:jc w:val="both"/>
        <w:rPr>
          <w:rFonts w:asciiTheme="majorBidi" w:hAnsiTheme="majorBidi" w:cstheme="majorBidi"/>
        </w:rPr>
      </w:pPr>
      <w:r w:rsidRPr="00977797">
        <w:rPr>
          <w:rFonts w:asciiTheme="majorBidi" w:hAnsiTheme="majorBidi" w:cstheme="majorBidi"/>
        </w:rPr>
        <w:t>Those interested in natural environment and cultural/heritage issues seek:</w:t>
      </w:r>
    </w:p>
    <w:p w:rsidR="00977797" w:rsidRPr="00977797" w:rsidRDefault="00977797" w:rsidP="00977797">
      <w:pPr>
        <w:pStyle w:val="ListParagraph"/>
        <w:numPr>
          <w:ilvl w:val="0"/>
          <w:numId w:val="19"/>
        </w:numPr>
        <w:autoSpaceDE w:val="0"/>
        <w:autoSpaceDN w:val="0"/>
        <w:bidi w:val="0"/>
        <w:adjustRightInd w:val="0"/>
        <w:spacing w:after="0" w:line="240" w:lineRule="auto"/>
        <w:jc w:val="both"/>
        <w:rPr>
          <w:rFonts w:asciiTheme="majorBidi" w:hAnsiTheme="majorBidi" w:cstheme="majorBidi"/>
        </w:rPr>
      </w:pPr>
      <w:r w:rsidRPr="00977797">
        <w:rPr>
          <w:rFonts w:asciiTheme="majorBidi" w:hAnsiTheme="majorBidi" w:cstheme="majorBidi"/>
        </w:rPr>
        <w:t>Adequate and clean water, health care, rewarding work for equitable pay, education and recreation</w:t>
      </w:r>
    </w:p>
    <w:p w:rsidR="00977797" w:rsidRPr="00977797" w:rsidRDefault="00977797" w:rsidP="00977797">
      <w:pPr>
        <w:pStyle w:val="ListParagraph"/>
        <w:numPr>
          <w:ilvl w:val="0"/>
          <w:numId w:val="19"/>
        </w:numPr>
        <w:autoSpaceDE w:val="0"/>
        <w:autoSpaceDN w:val="0"/>
        <w:bidi w:val="0"/>
        <w:adjustRightInd w:val="0"/>
        <w:spacing w:after="0" w:line="240" w:lineRule="auto"/>
        <w:jc w:val="both"/>
        <w:rPr>
          <w:rFonts w:asciiTheme="majorBidi" w:hAnsiTheme="majorBidi" w:cstheme="majorBidi"/>
        </w:rPr>
      </w:pPr>
      <w:r w:rsidRPr="00977797">
        <w:rPr>
          <w:rFonts w:asciiTheme="majorBidi" w:hAnsiTheme="majorBidi" w:cstheme="majorBidi"/>
        </w:rPr>
        <w:t>Protection of the environment through prevention, improvement, correction of damage, and restoration</w:t>
      </w:r>
    </w:p>
    <w:p w:rsidR="00977797" w:rsidRDefault="00977797" w:rsidP="00977797">
      <w:pPr>
        <w:pStyle w:val="ListParagraph"/>
        <w:numPr>
          <w:ilvl w:val="0"/>
          <w:numId w:val="19"/>
        </w:numPr>
        <w:autoSpaceDE w:val="0"/>
        <w:autoSpaceDN w:val="0"/>
        <w:bidi w:val="0"/>
        <w:adjustRightInd w:val="0"/>
        <w:spacing w:after="0" w:line="240" w:lineRule="auto"/>
        <w:jc w:val="both"/>
        <w:rPr>
          <w:rFonts w:asciiTheme="majorBidi" w:hAnsiTheme="majorBidi" w:cstheme="majorBidi"/>
        </w:rPr>
      </w:pPr>
      <w:r w:rsidRPr="00977797">
        <w:rPr>
          <w:rFonts w:asciiTheme="majorBidi" w:hAnsiTheme="majorBidi" w:cstheme="majorBidi"/>
        </w:rPr>
        <w:t>Attractions of sufficient quality to ensure a steady flow of visitors – who stay longer and visit more often</w:t>
      </w:r>
    </w:p>
    <w:p w:rsidR="00977797" w:rsidRDefault="00977797" w:rsidP="00977797">
      <w:pPr>
        <w:autoSpaceDE w:val="0"/>
        <w:autoSpaceDN w:val="0"/>
        <w:bidi w:val="0"/>
        <w:adjustRightInd w:val="0"/>
        <w:spacing w:after="0" w:line="240" w:lineRule="auto"/>
        <w:jc w:val="both"/>
        <w:rPr>
          <w:rFonts w:asciiTheme="majorBidi" w:hAnsiTheme="majorBidi" w:cstheme="majorBidi"/>
        </w:rPr>
      </w:pPr>
    </w:p>
    <w:tbl>
      <w:tblPr>
        <w:tblStyle w:val="TableGrid"/>
        <w:tblW w:w="0" w:type="auto"/>
        <w:tblInd w:w="0" w:type="dxa"/>
        <w:tblLook w:val="04A0" w:firstRow="1" w:lastRow="0" w:firstColumn="1" w:lastColumn="0" w:noHBand="0" w:noVBand="1"/>
      </w:tblPr>
      <w:tblGrid>
        <w:gridCol w:w="1704"/>
        <w:gridCol w:w="1704"/>
        <w:gridCol w:w="1704"/>
        <w:gridCol w:w="1705"/>
        <w:gridCol w:w="1705"/>
      </w:tblGrid>
      <w:tr w:rsidR="00FB60C1" w:rsidTr="00FB60C1">
        <w:tc>
          <w:tcPr>
            <w:tcW w:w="1704" w:type="dxa"/>
            <w:tcBorders>
              <w:top w:val="single" w:sz="4" w:space="0" w:color="auto"/>
              <w:left w:val="single" w:sz="4" w:space="0" w:color="auto"/>
              <w:bottom w:val="single" w:sz="4" w:space="0" w:color="auto"/>
              <w:right w:val="single" w:sz="4" w:space="0" w:color="auto"/>
            </w:tcBorders>
          </w:tcPr>
          <w:p w:rsidR="00FB60C1" w:rsidRDefault="00FB60C1" w:rsidP="00FB60C1">
            <w:pPr>
              <w:pStyle w:val="ListParagraph"/>
              <w:numPr>
                <w:ilvl w:val="0"/>
                <w:numId w:val="20"/>
              </w:numPr>
              <w:autoSpaceDE w:val="0"/>
              <w:autoSpaceDN w:val="0"/>
              <w:bidi w:val="0"/>
              <w:adjustRightInd w:val="0"/>
              <w:rPr>
                <w:rFonts w:asciiTheme="majorBidi" w:hAnsiTheme="majorBidi" w:cstheme="majorBidi"/>
              </w:rPr>
            </w:pPr>
          </w:p>
        </w:tc>
        <w:tc>
          <w:tcPr>
            <w:tcW w:w="1704" w:type="dxa"/>
            <w:tcBorders>
              <w:top w:val="single" w:sz="4" w:space="0" w:color="auto"/>
              <w:left w:val="single" w:sz="4" w:space="0" w:color="auto"/>
              <w:bottom w:val="single" w:sz="4" w:space="0" w:color="auto"/>
              <w:right w:val="single" w:sz="4" w:space="0" w:color="auto"/>
            </w:tcBorders>
          </w:tcPr>
          <w:p w:rsidR="00FB60C1" w:rsidRDefault="00FB60C1" w:rsidP="00FB60C1">
            <w:pPr>
              <w:pStyle w:val="ListParagraph"/>
              <w:numPr>
                <w:ilvl w:val="0"/>
                <w:numId w:val="20"/>
              </w:numPr>
              <w:autoSpaceDE w:val="0"/>
              <w:autoSpaceDN w:val="0"/>
              <w:bidi w:val="0"/>
              <w:adjustRightInd w:val="0"/>
              <w:rPr>
                <w:rFonts w:asciiTheme="majorBidi" w:hAnsiTheme="majorBidi" w:cstheme="majorBidi"/>
              </w:rPr>
            </w:pPr>
          </w:p>
        </w:tc>
        <w:tc>
          <w:tcPr>
            <w:tcW w:w="1704" w:type="dxa"/>
            <w:tcBorders>
              <w:top w:val="single" w:sz="4" w:space="0" w:color="auto"/>
              <w:left w:val="single" w:sz="4" w:space="0" w:color="auto"/>
              <w:bottom w:val="single" w:sz="4" w:space="0" w:color="auto"/>
              <w:right w:val="single" w:sz="4" w:space="0" w:color="auto"/>
            </w:tcBorders>
          </w:tcPr>
          <w:p w:rsidR="00FB60C1" w:rsidRDefault="00FB60C1" w:rsidP="00FB60C1">
            <w:pPr>
              <w:pStyle w:val="ListParagraph"/>
              <w:numPr>
                <w:ilvl w:val="0"/>
                <w:numId w:val="20"/>
              </w:numPr>
              <w:autoSpaceDE w:val="0"/>
              <w:autoSpaceDN w:val="0"/>
              <w:bidi w:val="0"/>
              <w:adjustRightInd w:val="0"/>
              <w:rPr>
                <w:rFonts w:asciiTheme="majorBidi" w:hAnsiTheme="majorBidi" w:cstheme="majorBidi"/>
              </w:rPr>
            </w:pPr>
          </w:p>
        </w:tc>
        <w:tc>
          <w:tcPr>
            <w:tcW w:w="1705" w:type="dxa"/>
            <w:tcBorders>
              <w:top w:val="single" w:sz="4" w:space="0" w:color="auto"/>
              <w:left w:val="single" w:sz="4" w:space="0" w:color="auto"/>
              <w:bottom w:val="single" w:sz="4" w:space="0" w:color="auto"/>
              <w:right w:val="single" w:sz="4" w:space="0" w:color="auto"/>
            </w:tcBorders>
          </w:tcPr>
          <w:p w:rsidR="00FB60C1" w:rsidRDefault="00FB60C1" w:rsidP="00FB60C1">
            <w:pPr>
              <w:pStyle w:val="ListParagraph"/>
              <w:numPr>
                <w:ilvl w:val="0"/>
                <w:numId w:val="20"/>
              </w:numPr>
              <w:autoSpaceDE w:val="0"/>
              <w:autoSpaceDN w:val="0"/>
              <w:bidi w:val="0"/>
              <w:adjustRightInd w:val="0"/>
              <w:rPr>
                <w:rFonts w:asciiTheme="majorBidi" w:hAnsiTheme="majorBidi" w:cstheme="majorBidi"/>
              </w:rPr>
            </w:pPr>
          </w:p>
        </w:tc>
        <w:tc>
          <w:tcPr>
            <w:tcW w:w="1705" w:type="dxa"/>
            <w:tcBorders>
              <w:top w:val="single" w:sz="4" w:space="0" w:color="auto"/>
              <w:left w:val="single" w:sz="4" w:space="0" w:color="auto"/>
              <w:bottom w:val="single" w:sz="4" w:space="0" w:color="auto"/>
              <w:right w:val="single" w:sz="4" w:space="0" w:color="auto"/>
            </w:tcBorders>
          </w:tcPr>
          <w:p w:rsidR="00FB60C1" w:rsidRDefault="00FB60C1" w:rsidP="00FB60C1">
            <w:pPr>
              <w:pStyle w:val="ListParagraph"/>
              <w:numPr>
                <w:ilvl w:val="0"/>
                <w:numId w:val="20"/>
              </w:numPr>
              <w:autoSpaceDE w:val="0"/>
              <w:autoSpaceDN w:val="0"/>
              <w:bidi w:val="0"/>
              <w:adjustRightInd w:val="0"/>
              <w:rPr>
                <w:rFonts w:asciiTheme="majorBidi" w:hAnsiTheme="majorBidi" w:cstheme="majorBidi"/>
              </w:rPr>
            </w:pPr>
          </w:p>
        </w:tc>
      </w:tr>
      <w:tr w:rsidR="00FB60C1" w:rsidTr="00FB60C1">
        <w:tc>
          <w:tcPr>
            <w:tcW w:w="1704" w:type="dxa"/>
            <w:tcBorders>
              <w:top w:val="single" w:sz="4" w:space="0" w:color="auto"/>
              <w:left w:val="single" w:sz="4" w:space="0" w:color="auto"/>
              <w:bottom w:val="single" w:sz="4" w:space="0" w:color="auto"/>
              <w:right w:val="single" w:sz="4" w:space="0" w:color="auto"/>
            </w:tcBorders>
          </w:tcPr>
          <w:p w:rsidR="00FB60C1" w:rsidRDefault="00FB60C1" w:rsidP="00FB60C1">
            <w:pPr>
              <w:pStyle w:val="ListParagraph"/>
              <w:numPr>
                <w:ilvl w:val="0"/>
                <w:numId w:val="20"/>
              </w:numPr>
              <w:autoSpaceDE w:val="0"/>
              <w:autoSpaceDN w:val="0"/>
              <w:bidi w:val="0"/>
              <w:adjustRightInd w:val="0"/>
              <w:rPr>
                <w:rFonts w:asciiTheme="majorBidi" w:hAnsiTheme="majorBidi" w:cstheme="majorBidi"/>
              </w:rPr>
            </w:pPr>
          </w:p>
        </w:tc>
        <w:tc>
          <w:tcPr>
            <w:tcW w:w="1704" w:type="dxa"/>
            <w:tcBorders>
              <w:top w:val="single" w:sz="4" w:space="0" w:color="auto"/>
              <w:left w:val="single" w:sz="4" w:space="0" w:color="auto"/>
              <w:bottom w:val="single" w:sz="4" w:space="0" w:color="auto"/>
              <w:right w:val="single" w:sz="4" w:space="0" w:color="auto"/>
            </w:tcBorders>
          </w:tcPr>
          <w:p w:rsidR="00FB60C1" w:rsidRDefault="00FB60C1" w:rsidP="00FB60C1">
            <w:pPr>
              <w:pStyle w:val="ListParagraph"/>
              <w:numPr>
                <w:ilvl w:val="0"/>
                <w:numId w:val="20"/>
              </w:numPr>
              <w:autoSpaceDE w:val="0"/>
              <w:autoSpaceDN w:val="0"/>
              <w:bidi w:val="0"/>
              <w:adjustRightInd w:val="0"/>
              <w:rPr>
                <w:rFonts w:asciiTheme="majorBidi" w:hAnsiTheme="majorBidi" w:cstheme="majorBidi"/>
              </w:rPr>
            </w:pPr>
          </w:p>
        </w:tc>
        <w:tc>
          <w:tcPr>
            <w:tcW w:w="1704" w:type="dxa"/>
            <w:tcBorders>
              <w:top w:val="single" w:sz="4" w:space="0" w:color="auto"/>
              <w:left w:val="single" w:sz="4" w:space="0" w:color="auto"/>
              <w:bottom w:val="single" w:sz="4" w:space="0" w:color="auto"/>
              <w:right w:val="single" w:sz="4" w:space="0" w:color="auto"/>
            </w:tcBorders>
          </w:tcPr>
          <w:p w:rsidR="00FB60C1" w:rsidRDefault="00FB60C1" w:rsidP="00FB60C1">
            <w:pPr>
              <w:pStyle w:val="ListParagraph"/>
              <w:numPr>
                <w:ilvl w:val="0"/>
                <w:numId w:val="20"/>
              </w:numPr>
              <w:autoSpaceDE w:val="0"/>
              <w:autoSpaceDN w:val="0"/>
              <w:bidi w:val="0"/>
              <w:adjustRightInd w:val="0"/>
              <w:rPr>
                <w:rFonts w:asciiTheme="majorBidi" w:hAnsiTheme="majorBidi" w:cstheme="majorBidi"/>
              </w:rPr>
            </w:pPr>
          </w:p>
        </w:tc>
        <w:tc>
          <w:tcPr>
            <w:tcW w:w="1705" w:type="dxa"/>
            <w:tcBorders>
              <w:top w:val="single" w:sz="4" w:space="0" w:color="auto"/>
              <w:left w:val="single" w:sz="4" w:space="0" w:color="auto"/>
              <w:bottom w:val="single" w:sz="4" w:space="0" w:color="auto"/>
              <w:right w:val="single" w:sz="4" w:space="0" w:color="auto"/>
            </w:tcBorders>
          </w:tcPr>
          <w:p w:rsidR="00FB60C1" w:rsidRDefault="00FB60C1" w:rsidP="00FB60C1">
            <w:pPr>
              <w:pStyle w:val="ListParagraph"/>
              <w:numPr>
                <w:ilvl w:val="0"/>
                <w:numId w:val="20"/>
              </w:numPr>
              <w:autoSpaceDE w:val="0"/>
              <w:autoSpaceDN w:val="0"/>
              <w:bidi w:val="0"/>
              <w:adjustRightInd w:val="0"/>
              <w:rPr>
                <w:rFonts w:asciiTheme="majorBidi" w:hAnsiTheme="majorBidi" w:cstheme="majorBidi"/>
              </w:rPr>
            </w:pPr>
          </w:p>
        </w:tc>
        <w:tc>
          <w:tcPr>
            <w:tcW w:w="1705" w:type="dxa"/>
            <w:tcBorders>
              <w:top w:val="single" w:sz="4" w:space="0" w:color="auto"/>
              <w:left w:val="single" w:sz="4" w:space="0" w:color="auto"/>
              <w:bottom w:val="single" w:sz="4" w:space="0" w:color="auto"/>
              <w:right w:val="single" w:sz="4" w:space="0" w:color="auto"/>
            </w:tcBorders>
          </w:tcPr>
          <w:p w:rsidR="00FB60C1" w:rsidRDefault="00FB60C1" w:rsidP="00FB60C1">
            <w:pPr>
              <w:pStyle w:val="ListParagraph"/>
              <w:numPr>
                <w:ilvl w:val="0"/>
                <w:numId w:val="20"/>
              </w:numPr>
              <w:autoSpaceDE w:val="0"/>
              <w:autoSpaceDN w:val="0"/>
              <w:bidi w:val="0"/>
              <w:adjustRightInd w:val="0"/>
              <w:rPr>
                <w:rFonts w:asciiTheme="majorBidi" w:hAnsiTheme="majorBidi" w:cstheme="majorBidi"/>
              </w:rPr>
            </w:pPr>
          </w:p>
        </w:tc>
      </w:tr>
    </w:tbl>
    <w:p w:rsidR="00FB60C1" w:rsidRDefault="00FB60C1" w:rsidP="00977797">
      <w:pPr>
        <w:autoSpaceDE w:val="0"/>
        <w:autoSpaceDN w:val="0"/>
        <w:bidi w:val="0"/>
        <w:adjustRightInd w:val="0"/>
        <w:spacing w:after="0" w:line="240" w:lineRule="auto"/>
        <w:jc w:val="both"/>
        <w:rPr>
          <w:rFonts w:asciiTheme="majorBidi" w:hAnsiTheme="majorBidi" w:cstheme="majorBidi"/>
          <w:b/>
          <w:bCs/>
          <w:u w:val="single"/>
        </w:rPr>
      </w:pPr>
    </w:p>
    <w:p w:rsidR="00977797" w:rsidRDefault="00977797" w:rsidP="00FB60C1">
      <w:pPr>
        <w:autoSpaceDE w:val="0"/>
        <w:autoSpaceDN w:val="0"/>
        <w:bidi w:val="0"/>
        <w:adjustRightInd w:val="0"/>
        <w:spacing w:after="0" w:line="240" w:lineRule="auto"/>
        <w:jc w:val="both"/>
        <w:rPr>
          <w:rFonts w:asciiTheme="majorBidi" w:hAnsiTheme="majorBidi" w:cstheme="majorBidi"/>
          <w:b/>
          <w:bCs/>
          <w:u w:val="single"/>
        </w:rPr>
      </w:pPr>
      <w:bookmarkStart w:id="0" w:name="_GoBack"/>
      <w:bookmarkEnd w:id="0"/>
      <w:r w:rsidRPr="00977797">
        <w:rPr>
          <w:rFonts w:asciiTheme="majorBidi" w:hAnsiTheme="majorBidi" w:cstheme="majorBidi"/>
          <w:b/>
          <w:bCs/>
          <w:u w:val="single"/>
        </w:rPr>
        <w:t xml:space="preserve">Group B: </w:t>
      </w:r>
    </w:p>
    <w:p w:rsidR="00977797" w:rsidRDefault="00977797" w:rsidP="00977797">
      <w:pPr>
        <w:autoSpaceDE w:val="0"/>
        <w:autoSpaceDN w:val="0"/>
        <w:bidi w:val="0"/>
        <w:adjustRightInd w:val="0"/>
        <w:spacing w:after="0" w:line="240" w:lineRule="auto"/>
        <w:jc w:val="both"/>
        <w:rPr>
          <w:rFonts w:asciiTheme="majorBidi" w:hAnsiTheme="majorBidi" w:cstheme="majorBidi"/>
          <w:b/>
          <w:bCs/>
          <w:u w:val="single"/>
        </w:rPr>
      </w:pPr>
    </w:p>
    <w:p w:rsidR="00977797" w:rsidRPr="00977797" w:rsidRDefault="00977797" w:rsidP="00977797">
      <w:pPr>
        <w:autoSpaceDE w:val="0"/>
        <w:autoSpaceDN w:val="0"/>
        <w:bidi w:val="0"/>
        <w:adjustRightInd w:val="0"/>
        <w:spacing w:after="0" w:line="240" w:lineRule="auto"/>
        <w:jc w:val="both"/>
        <w:rPr>
          <w:rFonts w:asciiTheme="majorBidi" w:hAnsiTheme="majorBidi" w:cstheme="majorBidi"/>
        </w:rPr>
      </w:pPr>
      <w:r>
        <w:rPr>
          <w:rFonts w:asciiTheme="majorBidi" w:hAnsiTheme="majorBidi" w:cstheme="majorBidi"/>
        </w:rPr>
        <w:t xml:space="preserve">Explain things that should be done by tourism stakeholders regarding transportation as stated in Agenda 21.  </w:t>
      </w:r>
    </w:p>
    <w:p w:rsidR="00977797" w:rsidRPr="00977797" w:rsidRDefault="00977797" w:rsidP="00977797">
      <w:pPr>
        <w:autoSpaceDE w:val="0"/>
        <w:autoSpaceDN w:val="0"/>
        <w:bidi w:val="0"/>
        <w:adjustRightInd w:val="0"/>
        <w:spacing w:after="0" w:line="240" w:lineRule="auto"/>
        <w:jc w:val="both"/>
        <w:rPr>
          <w:rFonts w:asciiTheme="majorBidi" w:hAnsiTheme="majorBidi" w:cstheme="majorBidi"/>
        </w:rPr>
      </w:pPr>
    </w:p>
    <w:sectPr w:rsidR="00977797" w:rsidRPr="00977797" w:rsidSect="00977BC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002E0"/>
    <w:multiLevelType w:val="hybridMultilevel"/>
    <w:tmpl w:val="FF3E893E"/>
    <w:lvl w:ilvl="0" w:tplc="FBEAD23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353809"/>
    <w:multiLevelType w:val="hybridMultilevel"/>
    <w:tmpl w:val="EBC2EF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B3F7806"/>
    <w:multiLevelType w:val="hybridMultilevel"/>
    <w:tmpl w:val="7B3ACD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B4609"/>
    <w:multiLevelType w:val="hybridMultilevel"/>
    <w:tmpl w:val="2D741C86"/>
    <w:lvl w:ilvl="0" w:tplc="FBEAD23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7D16AA"/>
    <w:multiLevelType w:val="hybridMultilevel"/>
    <w:tmpl w:val="BD6E987E"/>
    <w:lvl w:ilvl="0" w:tplc="9F96E4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C939AA"/>
    <w:multiLevelType w:val="hybridMultilevel"/>
    <w:tmpl w:val="F5F8F624"/>
    <w:lvl w:ilvl="0" w:tplc="04090019">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4F5CA1"/>
    <w:multiLevelType w:val="hybridMultilevel"/>
    <w:tmpl w:val="52CE22F8"/>
    <w:lvl w:ilvl="0" w:tplc="2ABA7A1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057F03"/>
    <w:multiLevelType w:val="hybridMultilevel"/>
    <w:tmpl w:val="E7F0938E"/>
    <w:lvl w:ilvl="0" w:tplc="5EF6672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B45785E"/>
    <w:multiLevelType w:val="hybridMultilevel"/>
    <w:tmpl w:val="9312A162"/>
    <w:lvl w:ilvl="0" w:tplc="22265C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B31F6E"/>
    <w:multiLevelType w:val="hybridMultilevel"/>
    <w:tmpl w:val="E17600DE"/>
    <w:lvl w:ilvl="0" w:tplc="FBEAD23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524EFC"/>
    <w:multiLevelType w:val="hybridMultilevel"/>
    <w:tmpl w:val="D45A1DB8"/>
    <w:lvl w:ilvl="0" w:tplc="FBEAD23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7751CF"/>
    <w:multiLevelType w:val="hybridMultilevel"/>
    <w:tmpl w:val="641870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A87DB2"/>
    <w:multiLevelType w:val="hybridMultilevel"/>
    <w:tmpl w:val="C0EA6CFE"/>
    <w:lvl w:ilvl="0" w:tplc="5EF6672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D5656D"/>
    <w:multiLevelType w:val="hybridMultilevel"/>
    <w:tmpl w:val="52CE22F8"/>
    <w:lvl w:ilvl="0" w:tplc="2ABA7A1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B51010"/>
    <w:multiLevelType w:val="hybridMultilevel"/>
    <w:tmpl w:val="DBD4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770686"/>
    <w:multiLevelType w:val="hybridMultilevel"/>
    <w:tmpl w:val="DC3218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270BF1"/>
    <w:multiLevelType w:val="hybridMultilevel"/>
    <w:tmpl w:val="AEBA859E"/>
    <w:lvl w:ilvl="0" w:tplc="37F63A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29097F"/>
    <w:multiLevelType w:val="hybridMultilevel"/>
    <w:tmpl w:val="E05E0354"/>
    <w:lvl w:ilvl="0" w:tplc="5EF6672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CF1D15"/>
    <w:multiLevelType w:val="hybridMultilevel"/>
    <w:tmpl w:val="EBEA1F80"/>
    <w:lvl w:ilvl="0" w:tplc="5EF6672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5E26DC"/>
    <w:multiLevelType w:val="hybridMultilevel"/>
    <w:tmpl w:val="7DF80E20"/>
    <w:lvl w:ilvl="0" w:tplc="384C15CC">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6"/>
  </w:num>
  <w:num w:numId="4">
    <w:abstractNumId w:val="7"/>
  </w:num>
  <w:num w:numId="5">
    <w:abstractNumId w:val="8"/>
  </w:num>
  <w:num w:numId="6">
    <w:abstractNumId w:val="3"/>
  </w:num>
  <w:num w:numId="7">
    <w:abstractNumId w:val="9"/>
  </w:num>
  <w:num w:numId="8">
    <w:abstractNumId w:val="10"/>
  </w:num>
  <w:num w:numId="9">
    <w:abstractNumId w:val="0"/>
  </w:num>
  <w:num w:numId="10">
    <w:abstractNumId w:val="4"/>
  </w:num>
  <w:num w:numId="11">
    <w:abstractNumId w:val="18"/>
  </w:num>
  <w:num w:numId="12">
    <w:abstractNumId w:val="17"/>
  </w:num>
  <w:num w:numId="13">
    <w:abstractNumId w:val="16"/>
  </w:num>
  <w:num w:numId="14">
    <w:abstractNumId w:val="13"/>
  </w:num>
  <w:num w:numId="15">
    <w:abstractNumId w:val="12"/>
  </w:num>
  <w:num w:numId="16">
    <w:abstractNumId w:val="2"/>
  </w:num>
  <w:num w:numId="17">
    <w:abstractNumId w:val="5"/>
  </w:num>
  <w:num w:numId="18">
    <w:abstractNumId w:val="11"/>
  </w:num>
  <w:num w:numId="19">
    <w:abstractNumId w:val="15"/>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AA0"/>
    <w:rsid w:val="002F3281"/>
    <w:rsid w:val="00466591"/>
    <w:rsid w:val="00537850"/>
    <w:rsid w:val="00677923"/>
    <w:rsid w:val="00977797"/>
    <w:rsid w:val="00977BC4"/>
    <w:rsid w:val="00D26906"/>
    <w:rsid w:val="00EF6AA0"/>
    <w:rsid w:val="00FB60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AA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AA0"/>
    <w:pPr>
      <w:ind w:left="720"/>
      <w:contextualSpacing/>
    </w:pPr>
  </w:style>
  <w:style w:type="table" w:styleId="TableGrid">
    <w:name w:val="Table Grid"/>
    <w:basedOn w:val="TableNormal"/>
    <w:uiPriority w:val="59"/>
    <w:rsid w:val="00FB6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AA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AA0"/>
    <w:pPr>
      <w:ind w:left="720"/>
      <w:contextualSpacing/>
    </w:pPr>
  </w:style>
  <w:style w:type="table" w:styleId="TableGrid">
    <w:name w:val="Table Grid"/>
    <w:basedOn w:val="TableNormal"/>
    <w:uiPriority w:val="59"/>
    <w:rsid w:val="00FB6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70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mairna</dc:creator>
  <cp:lastModifiedBy>mairna</cp:lastModifiedBy>
  <cp:revision>2</cp:revision>
  <dcterms:created xsi:type="dcterms:W3CDTF">2013-03-24T18:59:00Z</dcterms:created>
  <dcterms:modified xsi:type="dcterms:W3CDTF">2013-03-25T04:39:00Z</dcterms:modified>
</cp:coreProperties>
</file>