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B39" w:rsidRPr="00002B7D" w:rsidRDefault="00CE4737" w:rsidP="00002B7D">
      <w:pPr>
        <w:bidi w:val="0"/>
        <w:spacing w:after="0" w:line="240" w:lineRule="auto"/>
        <w:jc w:val="center"/>
        <w:rPr>
          <w:rFonts w:asciiTheme="majorBidi" w:hAnsiTheme="majorBidi" w:cstheme="majorBidi"/>
          <w:b/>
          <w:bCs/>
          <w:sz w:val="24"/>
          <w:szCs w:val="24"/>
          <w:lang w:bidi="ar-JO"/>
        </w:rPr>
      </w:pPr>
      <w:r w:rsidRPr="00002B7D">
        <w:rPr>
          <w:rFonts w:asciiTheme="majorBidi" w:hAnsiTheme="majorBidi" w:cstheme="majorBidi"/>
          <w:b/>
          <w:bCs/>
          <w:sz w:val="24"/>
          <w:szCs w:val="24"/>
          <w:lang w:bidi="ar-JO"/>
        </w:rPr>
        <w:t>Hashemite University</w:t>
      </w:r>
    </w:p>
    <w:p w:rsidR="00CE4737" w:rsidRPr="00002B7D" w:rsidRDefault="00CE4737" w:rsidP="00002B7D">
      <w:pPr>
        <w:bidi w:val="0"/>
        <w:spacing w:after="0" w:line="240" w:lineRule="auto"/>
        <w:jc w:val="center"/>
        <w:rPr>
          <w:rFonts w:asciiTheme="majorBidi" w:hAnsiTheme="majorBidi" w:cstheme="majorBidi"/>
          <w:b/>
          <w:bCs/>
          <w:sz w:val="24"/>
          <w:szCs w:val="24"/>
          <w:lang w:bidi="ar-JO"/>
        </w:rPr>
      </w:pPr>
      <w:r w:rsidRPr="00002B7D">
        <w:rPr>
          <w:rFonts w:asciiTheme="majorBidi" w:hAnsiTheme="majorBidi" w:cstheme="majorBidi"/>
          <w:b/>
          <w:bCs/>
          <w:sz w:val="24"/>
          <w:szCs w:val="24"/>
          <w:lang w:bidi="ar-JO"/>
        </w:rPr>
        <w:t>Queen Rania Institute of Tourism &amp; Heritage/ Department of CRM</w:t>
      </w:r>
    </w:p>
    <w:p w:rsidR="00CE4737" w:rsidRPr="00002B7D" w:rsidRDefault="00CE4737" w:rsidP="00002B7D">
      <w:pPr>
        <w:bidi w:val="0"/>
        <w:spacing w:after="0" w:line="240" w:lineRule="auto"/>
        <w:jc w:val="center"/>
        <w:rPr>
          <w:rFonts w:asciiTheme="majorBidi" w:hAnsiTheme="majorBidi" w:cstheme="majorBidi"/>
          <w:b/>
          <w:bCs/>
          <w:sz w:val="24"/>
          <w:szCs w:val="24"/>
          <w:lang w:bidi="ar-JO"/>
        </w:rPr>
      </w:pPr>
      <w:proofErr w:type="gramStart"/>
      <w:r w:rsidRPr="00002B7D">
        <w:rPr>
          <w:rFonts w:asciiTheme="majorBidi" w:hAnsiTheme="majorBidi" w:cstheme="majorBidi"/>
          <w:b/>
          <w:bCs/>
          <w:sz w:val="24"/>
          <w:szCs w:val="24"/>
          <w:lang w:bidi="ar-JO"/>
        </w:rPr>
        <w:t>Spring  2012</w:t>
      </w:r>
      <w:proofErr w:type="gramEnd"/>
      <w:r w:rsidRPr="00002B7D">
        <w:rPr>
          <w:rFonts w:asciiTheme="majorBidi" w:hAnsiTheme="majorBidi" w:cstheme="majorBidi"/>
          <w:b/>
          <w:bCs/>
          <w:sz w:val="24"/>
          <w:szCs w:val="24"/>
          <w:lang w:bidi="ar-JO"/>
        </w:rPr>
        <w:t>- Heritage and Development Course/Exam 2a</w:t>
      </w:r>
    </w:p>
    <w:p w:rsidR="00CE4737" w:rsidRPr="00002B7D" w:rsidRDefault="00CE4737" w:rsidP="00002B7D">
      <w:pPr>
        <w:bidi w:val="0"/>
        <w:spacing w:after="0" w:line="240" w:lineRule="auto"/>
        <w:jc w:val="center"/>
        <w:rPr>
          <w:rFonts w:asciiTheme="majorBidi" w:hAnsiTheme="majorBidi" w:cstheme="majorBidi"/>
          <w:b/>
          <w:bCs/>
          <w:sz w:val="24"/>
          <w:szCs w:val="24"/>
          <w:lang w:bidi="ar-JO"/>
        </w:rPr>
      </w:pPr>
      <w:r w:rsidRPr="00002B7D">
        <w:rPr>
          <w:rFonts w:asciiTheme="majorBidi" w:hAnsiTheme="majorBidi" w:cstheme="majorBidi"/>
          <w:b/>
          <w:bCs/>
          <w:sz w:val="24"/>
          <w:szCs w:val="24"/>
          <w:lang w:bidi="ar-JO"/>
        </w:rPr>
        <w:t>Name &amp; ID</w:t>
      </w:r>
      <w:proofErr w:type="gramStart"/>
      <w:r w:rsidR="00002B7D">
        <w:rPr>
          <w:rFonts w:asciiTheme="majorBidi" w:hAnsiTheme="majorBidi" w:cstheme="majorBidi"/>
          <w:b/>
          <w:bCs/>
          <w:sz w:val="24"/>
          <w:szCs w:val="24"/>
          <w:lang w:bidi="ar-JO"/>
        </w:rPr>
        <w:t>:----------------------------------------------</w:t>
      </w:r>
      <w:proofErr w:type="gramEnd"/>
    </w:p>
    <w:p w:rsidR="00002B7D" w:rsidRDefault="00002B7D" w:rsidP="00002B7D">
      <w:pPr>
        <w:bidi w:val="0"/>
        <w:spacing w:after="0" w:line="240" w:lineRule="auto"/>
        <w:rPr>
          <w:rFonts w:asciiTheme="majorBidi" w:hAnsiTheme="majorBidi" w:cstheme="majorBidi"/>
          <w:sz w:val="24"/>
          <w:szCs w:val="24"/>
          <w:lang w:bidi="ar-JO"/>
        </w:rPr>
      </w:pPr>
    </w:p>
    <w:p w:rsidR="00CE4737" w:rsidRPr="00002B7D" w:rsidRDefault="00CE4737" w:rsidP="00002B7D">
      <w:pPr>
        <w:bidi w:val="0"/>
        <w:spacing w:after="0" w:line="240" w:lineRule="auto"/>
        <w:rPr>
          <w:rFonts w:asciiTheme="majorBidi" w:hAnsiTheme="majorBidi" w:cstheme="majorBidi"/>
          <w:sz w:val="24"/>
          <w:szCs w:val="24"/>
          <w:lang w:bidi="ar-JO"/>
        </w:rPr>
      </w:pPr>
      <w:r w:rsidRPr="00002B7D">
        <w:rPr>
          <w:rFonts w:asciiTheme="majorBidi" w:hAnsiTheme="majorBidi" w:cstheme="majorBidi"/>
          <w:sz w:val="24"/>
          <w:szCs w:val="24"/>
          <w:lang w:bidi="ar-JO"/>
        </w:rPr>
        <w:t xml:space="preserve">Question 1: Please choose the right answer in the following multiple choice </w:t>
      </w:r>
      <w:proofErr w:type="gramStart"/>
      <w:r w:rsidRPr="00002B7D">
        <w:rPr>
          <w:rFonts w:asciiTheme="majorBidi" w:hAnsiTheme="majorBidi" w:cstheme="majorBidi"/>
          <w:sz w:val="24"/>
          <w:szCs w:val="24"/>
          <w:lang w:bidi="ar-JO"/>
        </w:rPr>
        <w:t>statements</w:t>
      </w:r>
      <w:r w:rsidR="00C9566B">
        <w:rPr>
          <w:rFonts w:asciiTheme="majorBidi" w:hAnsiTheme="majorBidi" w:cstheme="majorBidi"/>
          <w:sz w:val="24"/>
          <w:szCs w:val="24"/>
          <w:lang w:bidi="ar-JO"/>
        </w:rPr>
        <w:t>,</w:t>
      </w:r>
      <w:proofErr w:type="gramEnd"/>
      <w:r w:rsidR="00C9566B">
        <w:rPr>
          <w:rFonts w:asciiTheme="majorBidi" w:hAnsiTheme="majorBidi" w:cstheme="majorBidi"/>
          <w:sz w:val="24"/>
          <w:szCs w:val="24"/>
          <w:lang w:bidi="ar-JO"/>
        </w:rPr>
        <w:t xml:space="preserve"> put your answers in the table below</w:t>
      </w:r>
      <w:r w:rsidRPr="00002B7D">
        <w:rPr>
          <w:rFonts w:asciiTheme="majorBidi" w:hAnsiTheme="majorBidi" w:cstheme="majorBidi"/>
          <w:sz w:val="24"/>
          <w:szCs w:val="24"/>
          <w:lang w:bidi="ar-JO"/>
        </w:rPr>
        <w:t xml:space="preserve">: </w:t>
      </w:r>
    </w:p>
    <w:p w:rsidR="00CE4737" w:rsidRPr="00002B7D" w:rsidRDefault="00002B7D" w:rsidP="00002B7D">
      <w:pPr>
        <w:numPr>
          <w:ilvl w:val="0"/>
          <w:numId w:val="1"/>
        </w:numPr>
        <w:autoSpaceDE w:val="0"/>
        <w:autoSpaceDN w:val="0"/>
        <w:bidi w:val="0"/>
        <w:adjustRightInd w:val="0"/>
        <w:spacing w:after="0" w:line="240" w:lineRule="auto"/>
        <w:jc w:val="lowKashida"/>
        <w:rPr>
          <w:rFonts w:asciiTheme="majorBidi" w:hAnsiTheme="majorBidi" w:cstheme="majorBidi"/>
          <w:sz w:val="24"/>
          <w:szCs w:val="24"/>
        </w:rPr>
      </w:pPr>
      <w:r>
        <w:rPr>
          <w:rFonts w:asciiTheme="majorBidi" w:hAnsiTheme="majorBidi" w:cstheme="majorBidi"/>
          <w:sz w:val="24"/>
          <w:szCs w:val="24"/>
        </w:rPr>
        <w:t>----------------</w:t>
      </w:r>
      <w:r w:rsidR="00CE4737" w:rsidRPr="00002B7D">
        <w:rPr>
          <w:rFonts w:asciiTheme="majorBidi" w:hAnsiTheme="majorBidi" w:cstheme="majorBidi"/>
          <w:sz w:val="24"/>
          <w:szCs w:val="24"/>
        </w:rPr>
        <w:t xml:space="preserve"> can be used to identify a project’s likely impacts on the environment, as well as to influence project design and choice of project alternatives.</w:t>
      </w:r>
    </w:p>
    <w:p w:rsidR="00CE4737" w:rsidRPr="00002B7D" w:rsidRDefault="00CE4737" w:rsidP="00002B7D">
      <w:pPr>
        <w:pStyle w:val="ListParagraph"/>
        <w:numPr>
          <w:ilvl w:val="0"/>
          <w:numId w:val="4"/>
        </w:numPr>
        <w:autoSpaceDE w:val="0"/>
        <w:autoSpaceDN w:val="0"/>
        <w:bidi w:val="0"/>
        <w:adjustRightInd w:val="0"/>
        <w:spacing w:after="0" w:line="240" w:lineRule="auto"/>
        <w:jc w:val="lowKashida"/>
        <w:rPr>
          <w:rFonts w:asciiTheme="majorBidi" w:hAnsiTheme="majorBidi" w:cstheme="majorBidi"/>
          <w:sz w:val="24"/>
          <w:szCs w:val="24"/>
        </w:rPr>
      </w:pPr>
      <w:r w:rsidRPr="00002B7D">
        <w:rPr>
          <w:rFonts w:asciiTheme="majorBidi" w:hAnsiTheme="majorBidi" w:cstheme="majorBidi"/>
          <w:sz w:val="24"/>
          <w:szCs w:val="24"/>
        </w:rPr>
        <w:t xml:space="preserve">Environmental Impact Assessment </w:t>
      </w:r>
    </w:p>
    <w:p w:rsidR="00CE4737" w:rsidRPr="00002B7D" w:rsidRDefault="00CE4737" w:rsidP="00002B7D">
      <w:pPr>
        <w:pStyle w:val="ListParagraph"/>
        <w:numPr>
          <w:ilvl w:val="0"/>
          <w:numId w:val="4"/>
        </w:numPr>
        <w:autoSpaceDE w:val="0"/>
        <w:autoSpaceDN w:val="0"/>
        <w:bidi w:val="0"/>
        <w:adjustRightInd w:val="0"/>
        <w:spacing w:after="0" w:line="240" w:lineRule="auto"/>
        <w:jc w:val="lowKashida"/>
        <w:rPr>
          <w:rFonts w:asciiTheme="majorBidi" w:hAnsiTheme="majorBidi" w:cstheme="majorBidi"/>
          <w:sz w:val="24"/>
          <w:szCs w:val="24"/>
        </w:rPr>
      </w:pPr>
      <w:r w:rsidRPr="00002B7D">
        <w:rPr>
          <w:rFonts w:asciiTheme="majorBidi" w:hAnsiTheme="majorBidi" w:cstheme="majorBidi"/>
          <w:sz w:val="24"/>
          <w:szCs w:val="24"/>
        </w:rPr>
        <w:t xml:space="preserve">Carrying Capacity </w:t>
      </w:r>
    </w:p>
    <w:p w:rsidR="00CE4737" w:rsidRPr="00002B7D" w:rsidRDefault="00CE4737" w:rsidP="00002B7D">
      <w:pPr>
        <w:pStyle w:val="ListParagraph"/>
        <w:numPr>
          <w:ilvl w:val="0"/>
          <w:numId w:val="4"/>
        </w:numPr>
        <w:autoSpaceDE w:val="0"/>
        <w:autoSpaceDN w:val="0"/>
        <w:bidi w:val="0"/>
        <w:adjustRightInd w:val="0"/>
        <w:spacing w:after="0" w:line="240" w:lineRule="auto"/>
        <w:jc w:val="lowKashida"/>
        <w:rPr>
          <w:rFonts w:asciiTheme="majorBidi" w:hAnsiTheme="majorBidi" w:cstheme="majorBidi"/>
          <w:sz w:val="24"/>
          <w:szCs w:val="24"/>
        </w:rPr>
      </w:pPr>
      <w:r w:rsidRPr="00002B7D">
        <w:rPr>
          <w:rFonts w:asciiTheme="majorBidi" w:hAnsiTheme="majorBidi" w:cstheme="majorBidi"/>
          <w:sz w:val="24"/>
          <w:szCs w:val="24"/>
        </w:rPr>
        <w:t xml:space="preserve">Limits of Acceptable Change </w:t>
      </w:r>
    </w:p>
    <w:p w:rsidR="00CE4737" w:rsidRPr="00002B7D" w:rsidRDefault="00CE4737" w:rsidP="00002B7D">
      <w:pPr>
        <w:pStyle w:val="ListParagraph"/>
        <w:numPr>
          <w:ilvl w:val="0"/>
          <w:numId w:val="1"/>
        </w:numPr>
        <w:autoSpaceDE w:val="0"/>
        <w:autoSpaceDN w:val="0"/>
        <w:bidi w:val="0"/>
        <w:adjustRightInd w:val="0"/>
        <w:spacing w:after="0" w:line="240" w:lineRule="auto"/>
        <w:jc w:val="lowKashida"/>
        <w:rPr>
          <w:rFonts w:asciiTheme="majorBidi" w:hAnsiTheme="majorBidi" w:cstheme="majorBidi"/>
          <w:sz w:val="24"/>
          <w:szCs w:val="24"/>
        </w:rPr>
      </w:pPr>
      <w:r w:rsidRPr="00002B7D">
        <w:rPr>
          <w:rFonts w:asciiTheme="majorBidi" w:hAnsiTheme="majorBidi" w:cstheme="majorBidi"/>
          <w:sz w:val="24"/>
          <w:szCs w:val="24"/>
        </w:rPr>
        <w:t>Private</w:t>
      </w:r>
      <w:r w:rsidRPr="00002B7D">
        <w:rPr>
          <w:rFonts w:asciiTheme="majorBidi" w:hAnsiTheme="majorBidi" w:cstheme="majorBidi"/>
          <w:sz w:val="24"/>
          <w:szCs w:val="24"/>
        </w:rPr>
        <w:t xml:space="preserve"> enterprise is the mainspring of tourism, but the sustainable development of this sector requires public sector involvement in establishing the necessary legislative framework and regional planning, in coordinating the various administrative levels of competence, and ensuring coordinated action amongst the various stakeholders.</w:t>
      </w:r>
      <w:r w:rsidRPr="00002B7D">
        <w:rPr>
          <w:rFonts w:asciiTheme="majorBidi" w:hAnsiTheme="majorBidi" w:cstheme="majorBidi"/>
          <w:sz w:val="24"/>
          <w:szCs w:val="24"/>
        </w:rPr>
        <w:t xml:space="preserve"> This statement is: a. True     b. False </w:t>
      </w:r>
    </w:p>
    <w:p w:rsidR="00CE4737" w:rsidRPr="00002B7D" w:rsidRDefault="00CE4737" w:rsidP="00002B7D">
      <w:pPr>
        <w:pStyle w:val="ListParagraph"/>
        <w:numPr>
          <w:ilvl w:val="0"/>
          <w:numId w:val="1"/>
        </w:numPr>
        <w:autoSpaceDE w:val="0"/>
        <w:autoSpaceDN w:val="0"/>
        <w:bidi w:val="0"/>
        <w:adjustRightInd w:val="0"/>
        <w:spacing w:after="0" w:line="240" w:lineRule="auto"/>
        <w:jc w:val="lowKashida"/>
        <w:rPr>
          <w:rFonts w:asciiTheme="majorBidi" w:hAnsiTheme="majorBidi" w:cstheme="majorBidi"/>
          <w:sz w:val="24"/>
          <w:szCs w:val="24"/>
        </w:rPr>
      </w:pPr>
      <w:r w:rsidRPr="00002B7D">
        <w:rPr>
          <w:rFonts w:asciiTheme="majorBidi" w:hAnsiTheme="majorBidi" w:cstheme="majorBidi"/>
          <w:sz w:val="24"/>
          <w:szCs w:val="24"/>
        </w:rPr>
        <w:t>The following are selected policy areas relevant to CHT</w:t>
      </w:r>
      <w:r w:rsidRPr="00002B7D">
        <w:rPr>
          <w:rFonts w:asciiTheme="majorBidi" w:hAnsiTheme="majorBidi" w:cstheme="majorBidi"/>
          <w:sz w:val="24"/>
          <w:szCs w:val="24"/>
        </w:rPr>
        <w:t xml:space="preserve"> except</w:t>
      </w:r>
      <w:r w:rsidRPr="00002B7D">
        <w:rPr>
          <w:rFonts w:asciiTheme="majorBidi" w:hAnsiTheme="majorBidi" w:cstheme="majorBidi"/>
          <w:sz w:val="24"/>
          <w:szCs w:val="24"/>
        </w:rPr>
        <w:t>:</w:t>
      </w:r>
    </w:p>
    <w:p w:rsidR="00CE4737" w:rsidRPr="00002B7D" w:rsidRDefault="00CE4737" w:rsidP="00002B7D">
      <w:pPr>
        <w:pStyle w:val="ListParagraph"/>
        <w:numPr>
          <w:ilvl w:val="0"/>
          <w:numId w:val="8"/>
        </w:numPr>
        <w:autoSpaceDE w:val="0"/>
        <w:autoSpaceDN w:val="0"/>
        <w:bidi w:val="0"/>
        <w:adjustRightInd w:val="0"/>
        <w:spacing w:after="0" w:line="240" w:lineRule="auto"/>
        <w:jc w:val="lowKashida"/>
        <w:rPr>
          <w:rFonts w:asciiTheme="majorBidi" w:hAnsiTheme="majorBidi" w:cstheme="majorBidi"/>
          <w:sz w:val="24"/>
          <w:szCs w:val="24"/>
        </w:rPr>
      </w:pPr>
      <w:r w:rsidRPr="00002B7D">
        <w:rPr>
          <w:rFonts w:asciiTheme="majorBidi" w:hAnsiTheme="majorBidi" w:cstheme="majorBidi"/>
          <w:sz w:val="24"/>
          <w:szCs w:val="24"/>
        </w:rPr>
        <w:t>enviro</w:t>
      </w:r>
      <w:r w:rsidRPr="00002B7D">
        <w:rPr>
          <w:rFonts w:asciiTheme="majorBidi" w:hAnsiTheme="majorBidi" w:cstheme="majorBidi"/>
          <w:sz w:val="24"/>
          <w:szCs w:val="24"/>
        </w:rPr>
        <w:t>nmental and cultural standards;</w:t>
      </w:r>
    </w:p>
    <w:p w:rsidR="00CE4737" w:rsidRPr="00002B7D" w:rsidRDefault="00CE4737" w:rsidP="00002B7D">
      <w:pPr>
        <w:pStyle w:val="ListParagraph"/>
        <w:numPr>
          <w:ilvl w:val="0"/>
          <w:numId w:val="8"/>
        </w:numPr>
        <w:autoSpaceDE w:val="0"/>
        <w:autoSpaceDN w:val="0"/>
        <w:bidi w:val="0"/>
        <w:adjustRightInd w:val="0"/>
        <w:spacing w:after="0" w:line="240" w:lineRule="auto"/>
        <w:jc w:val="lowKashida"/>
        <w:rPr>
          <w:rFonts w:asciiTheme="majorBidi" w:hAnsiTheme="majorBidi" w:cstheme="majorBidi"/>
          <w:sz w:val="24"/>
          <w:szCs w:val="24"/>
        </w:rPr>
      </w:pPr>
      <w:r w:rsidRPr="00002B7D">
        <w:rPr>
          <w:rFonts w:asciiTheme="majorBidi" w:hAnsiTheme="majorBidi" w:cstheme="majorBidi"/>
          <w:sz w:val="24"/>
          <w:szCs w:val="24"/>
        </w:rPr>
        <w:t xml:space="preserve">to a degree, </w:t>
      </w:r>
      <w:r w:rsidRPr="00002B7D">
        <w:rPr>
          <w:rFonts w:asciiTheme="majorBidi" w:hAnsiTheme="majorBidi" w:cstheme="majorBidi"/>
          <w:sz w:val="24"/>
          <w:szCs w:val="24"/>
        </w:rPr>
        <w:t>quality registration/documentation</w:t>
      </w:r>
      <w:r w:rsidRPr="00002B7D">
        <w:rPr>
          <w:rFonts w:asciiTheme="majorBidi" w:hAnsiTheme="majorBidi" w:cstheme="majorBidi"/>
          <w:sz w:val="24"/>
          <w:szCs w:val="24"/>
        </w:rPr>
        <w:t xml:space="preserve"> (this depends on profits gained)</w:t>
      </w:r>
      <w:r w:rsidRPr="00002B7D">
        <w:rPr>
          <w:rFonts w:asciiTheme="majorBidi" w:hAnsiTheme="majorBidi" w:cstheme="majorBidi"/>
          <w:sz w:val="24"/>
          <w:szCs w:val="24"/>
        </w:rPr>
        <w:t>;</w:t>
      </w:r>
    </w:p>
    <w:p w:rsidR="00CE4737" w:rsidRPr="00002B7D" w:rsidRDefault="00CE4737" w:rsidP="00002B7D">
      <w:pPr>
        <w:pStyle w:val="ListParagraph"/>
        <w:numPr>
          <w:ilvl w:val="0"/>
          <w:numId w:val="8"/>
        </w:numPr>
        <w:autoSpaceDE w:val="0"/>
        <w:autoSpaceDN w:val="0"/>
        <w:bidi w:val="0"/>
        <w:adjustRightInd w:val="0"/>
        <w:spacing w:after="0" w:line="240" w:lineRule="auto"/>
        <w:jc w:val="lowKashida"/>
        <w:rPr>
          <w:rFonts w:asciiTheme="majorBidi" w:hAnsiTheme="majorBidi" w:cstheme="majorBidi"/>
          <w:sz w:val="24"/>
          <w:szCs w:val="24"/>
        </w:rPr>
      </w:pPr>
      <w:r w:rsidRPr="00002B7D">
        <w:rPr>
          <w:rFonts w:asciiTheme="majorBidi" w:hAnsiTheme="majorBidi" w:cstheme="majorBidi"/>
          <w:sz w:val="24"/>
          <w:szCs w:val="24"/>
        </w:rPr>
        <w:t>land ownership and use policies;</w:t>
      </w:r>
    </w:p>
    <w:p w:rsidR="00CE4737" w:rsidRPr="00002B7D" w:rsidRDefault="00CE4737" w:rsidP="00002B7D">
      <w:pPr>
        <w:pStyle w:val="ListParagraph"/>
        <w:numPr>
          <w:ilvl w:val="0"/>
          <w:numId w:val="8"/>
        </w:numPr>
        <w:autoSpaceDE w:val="0"/>
        <w:autoSpaceDN w:val="0"/>
        <w:bidi w:val="0"/>
        <w:adjustRightInd w:val="0"/>
        <w:spacing w:after="0" w:line="240" w:lineRule="auto"/>
        <w:jc w:val="lowKashida"/>
        <w:rPr>
          <w:rFonts w:asciiTheme="majorBidi" w:hAnsiTheme="majorBidi" w:cstheme="majorBidi"/>
          <w:sz w:val="24"/>
          <w:szCs w:val="24"/>
        </w:rPr>
      </w:pPr>
      <w:r w:rsidRPr="00002B7D">
        <w:rPr>
          <w:rFonts w:asciiTheme="majorBidi" w:hAnsiTheme="majorBidi" w:cstheme="majorBidi"/>
          <w:sz w:val="24"/>
          <w:szCs w:val="24"/>
        </w:rPr>
        <w:t>human resource development;</w:t>
      </w:r>
    </w:p>
    <w:p w:rsidR="00BF0588" w:rsidRPr="00002B7D" w:rsidRDefault="00BF0588" w:rsidP="00002B7D">
      <w:pPr>
        <w:pStyle w:val="ListParagraph"/>
        <w:numPr>
          <w:ilvl w:val="0"/>
          <w:numId w:val="1"/>
        </w:numPr>
        <w:autoSpaceDE w:val="0"/>
        <w:autoSpaceDN w:val="0"/>
        <w:bidi w:val="0"/>
        <w:adjustRightInd w:val="0"/>
        <w:spacing w:after="0" w:line="240" w:lineRule="auto"/>
        <w:jc w:val="lowKashida"/>
        <w:rPr>
          <w:rFonts w:asciiTheme="majorBidi" w:hAnsiTheme="majorBidi" w:cstheme="majorBidi"/>
          <w:sz w:val="24"/>
          <w:szCs w:val="24"/>
        </w:rPr>
      </w:pPr>
      <w:r w:rsidRPr="00002B7D">
        <w:rPr>
          <w:rFonts w:asciiTheme="majorBidi" w:hAnsiTheme="majorBidi" w:cstheme="majorBidi"/>
          <w:sz w:val="24"/>
          <w:szCs w:val="24"/>
        </w:rPr>
        <w:t>The</w:t>
      </w:r>
      <w:r w:rsidRPr="00002B7D">
        <w:rPr>
          <w:rFonts w:asciiTheme="majorBidi" w:hAnsiTheme="majorBidi" w:cstheme="majorBidi"/>
          <w:sz w:val="24"/>
          <w:szCs w:val="24"/>
        </w:rPr>
        <w:t xml:space="preserve"> challenge of lifting obstacles to an efficient private sector, while ensuring that environmental and social objectives </w:t>
      </w:r>
      <w:r w:rsidRPr="00002B7D">
        <w:rPr>
          <w:rFonts w:asciiTheme="majorBidi" w:hAnsiTheme="majorBidi" w:cstheme="majorBidi"/>
          <w:sz w:val="24"/>
          <w:szCs w:val="24"/>
        </w:rPr>
        <w:t xml:space="preserve">are being achieved, it refers to: </w:t>
      </w:r>
    </w:p>
    <w:p w:rsidR="00BF0588" w:rsidRPr="00002B7D" w:rsidRDefault="00BF0588" w:rsidP="00002B7D">
      <w:pPr>
        <w:pStyle w:val="ListParagraph"/>
        <w:numPr>
          <w:ilvl w:val="0"/>
          <w:numId w:val="9"/>
        </w:numPr>
        <w:autoSpaceDE w:val="0"/>
        <w:autoSpaceDN w:val="0"/>
        <w:bidi w:val="0"/>
        <w:adjustRightInd w:val="0"/>
        <w:spacing w:after="0" w:line="240" w:lineRule="auto"/>
        <w:jc w:val="lowKashida"/>
        <w:rPr>
          <w:rFonts w:asciiTheme="majorBidi" w:hAnsiTheme="majorBidi" w:cstheme="majorBidi"/>
          <w:sz w:val="24"/>
          <w:szCs w:val="24"/>
        </w:rPr>
      </w:pPr>
      <w:r w:rsidRPr="00002B7D">
        <w:rPr>
          <w:rFonts w:asciiTheme="majorBidi" w:hAnsiTheme="majorBidi" w:cstheme="majorBidi"/>
          <w:sz w:val="24"/>
          <w:szCs w:val="24"/>
        </w:rPr>
        <w:t>environmental and cultural standards;</w:t>
      </w:r>
    </w:p>
    <w:p w:rsidR="00BF0588" w:rsidRPr="00002B7D" w:rsidRDefault="00BF0588" w:rsidP="00002B7D">
      <w:pPr>
        <w:pStyle w:val="ListParagraph"/>
        <w:numPr>
          <w:ilvl w:val="0"/>
          <w:numId w:val="9"/>
        </w:numPr>
        <w:autoSpaceDE w:val="0"/>
        <w:autoSpaceDN w:val="0"/>
        <w:bidi w:val="0"/>
        <w:adjustRightInd w:val="0"/>
        <w:spacing w:after="0" w:line="240" w:lineRule="auto"/>
        <w:jc w:val="lowKashida"/>
        <w:rPr>
          <w:rFonts w:asciiTheme="majorBidi" w:hAnsiTheme="majorBidi" w:cstheme="majorBidi"/>
          <w:sz w:val="24"/>
          <w:szCs w:val="24"/>
        </w:rPr>
      </w:pPr>
      <w:r w:rsidRPr="00002B7D">
        <w:rPr>
          <w:rFonts w:asciiTheme="majorBidi" w:hAnsiTheme="majorBidi" w:cstheme="majorBidi"/>
          <w:sz w:val="24"/>
          <w:szCs w:val="24"/>
        </w:rPr>
        <w:t>business regulation</w:t>
      </w:r>
      <w:r w:rsidRPr="00002B7D">
        <w:rPr>
          <w:rFonts w:asciiTheme="majorBidi" w:hAnsiTheme="majorBidi" w:cstheme="majorBidi"/>
          <w:sz w:val="24"/>
          <w:szCs w:val="24"/>
        </w:rPr>
        <w:t>;</w:t>
      </w:r>
    </w:p>
    <w:p w:rsidR="00BF0588" w:rsidRPr="00002B7D" w:rsidRDefault="00BF0588" w:rsidP="00002B7D">
      <w:pPr>
        <w:pStyle w:val="ListParagraph"/>
        <w:numPr>
          <w:ilvl w:val="0"/>
          <w:numId w:val="9"/>
        </w:numPr>
        <w:autoSpaceDE w:val="0"/>
        <w:autoSpaceDN w:val="0"/>
        <w:bidi w:val="0"/>
        <w:adjustRightInd w:val="0"/>
        <w:spacing w:after="0" w:line="240" w:lineRule="auto"/>
        <w:jc w:val="lowKashida"/>
        <w:rPr>
          <w:rFonts w:asciiTheme="majorBidi" w:hAnsiTheme="majorBidi" w:cstheme="majorBidi"/>
          <w:sz w:val="24"/>
          <w:szCs w:val="24"/>
        </w:rPr>
      </w:pPr>
      <w:r w:rsidRPr="00002B7D">
        <w:rPr>
          <w:rFonts w:asciiTheme="majorBidi" w:hAnsiTheme="majorBidi" w:cstheme="majorBidi"/>
          <w:sz w:val="24"/>
          <w:szCs w:val="24"/>
        </w:rPr>
        <w:t>land ownership and use policies;</w:t>
      </w:r>
    </w:p>
    <w:p w:rsidR="00BF0588" w:rsidRPr="00002B7D" w:rsidRDefault="00BF0588" w:rsidP="00002B7D">
      <w:pPr>
        <w:pStyle w:val="ListParagraph"/>
        <w:numPr>
          <w:ilvl w:val="0"/>
          <w:numId w:val="9"/>
        </w:numPr>
        <w:autoSpaceDE w:val="0"/>
        <w:autoSpaceDN w:val="0"/>
        <w:bidi w:val="0"/>
        <w:adjustRightInd w:val="0"/>
        <w:spacing w:after="0" w:line="240" w:lineRule="auto"/>
        <w:jc w:val="lowKashida"/>
        <w:rPr>
          <w:rFonts w:asciiTheme="majorBidi" w:hAnsiTheme="majorBidi" w:cstheme="majorBidi"/>
          <w:sz w:val="24"/>
          <w:szCs w:val="24"/>
        </w:rPr>
      </w:pPr>
      <w:r w:rsidRPr="00002B7D">
        <w:rPr>
          <w:rFonts w:asciiTheme="majorBidi" w:hAnsiTheme="majorBidi" w:cstheme="majorBidi"/>
          <w:sz w:val="24"/>
          <w:szCs w:val="24"/>
        </w:rPr>
        <w:t>human resource development;</w:t>
      </w:r>
    </w:p>
    <w:p w:rsidR="00BF0588" w:rsidRPr="00002B7D" w:rsidRDefault="00BF0588" w:rsidP="00002B7D">
      <w:pPr>
        <w:pStyle w:val="ListParagraph"/>
        <w:numPr>
          <w:ilvl w:val="0"/>
          <w:numId w:val="1"/>
        </w:numPr>
        <w:autoSpaceDE w:val="0"/>
        <w:autoSpaceDN w:val="0"/>
        <w:bidi w:val="0"/>
        <w:adjustRightInd w:val="0"/>
        <w:spacing w:after="0" w:line="240" w:lineRule="auto"/>
        <w:jc w:val="lowKashida"/>
        <w:rPr>
          <w:rFonts w:asciiTheme="majorBidi" w:hAnsiTheme="majorBidi" w:cstheme="majorBidi"/>
          <w:sz w:val="24"/>
          <w:szCs w:val="24"/>
        </w:rPr>
      </w:pPr>
      <w:r w:rsidRPr="00002B7D">
        <w:rPr>
          <w:rFonts w:asciiTheme="majorBidi" w:hAnsiTheme="majorBidi" w:cstheme="majorBidi"/>
          <w:sz w:val="24"/>
          <w:szCs w:val="24"/>
        </w:rPr>
        <w:t>To</w:t>
      </w:r>
      <w:r w:rsidRPr="00002B7D">
        <w:rPr>
          <w:rFonts w:asciiTheme="majorBidi" w:hAnsiTheme="majorBidi" w:cstheme="majorBidi"/>
          <w:sz w:val="24"/>
          <w:szCs w:val="24"/>
        </w:rPr>
        <w:t xml:space="preserve"> attract </w:t>
      </w:r>
      <w:r w:rsidRPr="00002B7D">
        <w:rPr>
          <w:rFonts w:asciiTheme="majorBidi" w:hAnsiTheme="majorBidi" w:cstheme="majorBidi"/>
          <w:sz w:val="24"/>
          <w:szCs w:val="24"/>
        </w:rPr>
        <w:t>big spenders</w:t>
      </w:r>
      <w:r w:rsidRPr="00002B7D">
        <w:rPr>
          <w:rFonts w:asciiTheme="majorBidi" w:hAnsiTheme="majorBidi" w:cstheme="majorBidi"/>
          <w:sz w:val="24"/>
          <w:szCs w:val="24"/>
        </w:rPr>
        <w:t>, and to be able to charge commensurably high prices, a destination needs to offer attractions and/or service of a quality level sufficiently high to differentiate themselves from competitors.</w:t>
      </w:r>
      <w:r w:rsidRPr="00002B7D">
        <w:rPr>
          <w:rFonts w:asciiTheme="majorBidi" w:hAnsiTheme="majorBidi" w:cstheme="majorBidi"/>
          <w:sz w:val="24"/>
          <w:szCs w:val="24"/>
        </w:rPr>
        <w:t xml:space="preserve"> This statement is: a. True      b False </w:t>
      </w:r>
    </w:p>
    <w:p w:rsidR="00002B7D" w:rsidRPr="00002B7D" w:rsidRDefault="00002B7D" w:rsidP="00002B7D">
      <w:pPr>
        <w:pStyle w:val="ListParagraph"/>
        <w:numPr>
          <w:ilvl w:val="0"/>
          <w:numId w:val="1"/>
        </w:numPr>
        <w:autoSpaceDE w:val="0"/>
        <w:autoSpaceDN w:val="0"/>
        <w:bidi w:val="0"/>
        <w:adjustRightInd w:val="0"/>
        <w:spacing w:after="0" w:line="240" w:lineRule="auto"/>
        <w:jc w:val="both"/>
        <w:rPr>
          <w:rFonts w:asciiTheme="majorBidi" w:hAnsiTheme="majorBidi" w:cstheme="majorBidi"/>
          <w:sz w:val="24"/>
          <w:szCs w:val="24"/>
        </w:rPr>
      </w:pPr>
      <w:r w:rsidRPr="00002B7D">
        <w:rPr>
          <w:rFonts w:asciiTheme="majorBidi" w:hAnsiTheme="majorBidi" w:cstheme="majorBidi"/>
          <w:sz w:val="24"/>
          <w:szCs w:val="24"/>
        </w:rPr>
        <w:t xml:space="preserve">Certification and accreditation have been widely touted as tools for promoting sustainability with respect to tourism’s environmental impacts; by extension, they can also be applied in the cultural context. Such programs are a form of </w:t>
      </w:r>
      <w:r w:rsidRPr="00002B7D">
        <w:rPr>
          <w:rFonts w:asciiTheme="majorBidi" w:hAnsiTheme="majorBidi" w:cstheme="majorBidi"/>
          <w:sz w:val="24"/>
          <w:szCs w:val="24"/>
        </w:rPr>
        <w:t>-------------</w:t>
      </w:r>
      <w:r w:rsidRPr="00002B7D">
        <w:rPr>
          <w:rFonts w:asciiTheme="majorBidi" w:hAnsiTheme="majorBidi" w:cstheme="majorBidi"/>
          <w:sz w:val="24"/>
          <w:szCs w:val="24"/>
        </w:rPr>
        <w:t xml:space="preserve"> industry self-regulation that involve businesses (or destinations) undergoing an evaluation and certification progress leading to an award that they can use to differentiate themselves in the marketplace.</w:t>
      </w:r>
    </w:p>
    <w:p w:rsidR="00002B7D" w:rsidRPr="00002B7D" w:rsidRDefault="00002B7D" w:rsidP="00002B7D">
      <w:pPr>
        <w:pStyle w:val="ListParagraph"/>
        <w:numPr>
          <w:ilvl w:val="0"/>
          <w:numId w:val="12"/>
        </w:numPr>
        <w:autoSpaceDE w:val="0"/>
        <w:autoSpaceDN w:val="0"/>
        <w:bidi w:val="0"/>
        <w:adjustRightInd w:val="0"/>
        <w:spacing w:after="0" w:line="240" w:lineRule="auto"/>
        <w:jc w:val="lowKashida"/>
        <w:rPr>
          <w:rFonts w:asciiTheme="majorBidi" w:hAnsiTheme="majorBidi" w:cstheme="majorBidi"/>
          <w:sz w:val="24"/>
          <w:szCs w:val="24"/>
        </w:rPr>
      </w:pPr>
      <w:r w:rsidRPr="00002B7D">
        <w:rPr>
          <w:rFonts w:asciiTheme="majorBidi" w:hAnsiTheme="majorBidi" w:cstheme="majorBidi"/>
          <w:sz w:val="24"/>
          <w:szCs w:val="24"/>
        </w:rPr>
        <w:t xml:space="preserve">Compulsory </w:t>
      </w:r>
    </w:p>
    <w:p w:rsidR="00002B7D" w:rsidRPr="00002B7D" w:rsidRDefault="00002B7D" w:rsidP="00002B7D">
      <w:pPr>
        <w:pStyle w:val="ListParagraph"/>
        <w:numPr>
          <w:ilvl w:val="0"/>
          <w:numId w:val="12"/>
        </w:numPr>
        <w:autoSpaceDE w:val="0"/>
        <w:autoSpaceDN w:val="0"/>
        <w:bidi w:val="0"/>
        <w:adjustRightInd w:val="0"/>
        <w:spacing w:after="0" w:line="240" w:lineRule="auto"/>
        <w:jc w:val="lowKashida"/>
        <w:rPr>
          <w:rFonts w:asciiTheme="majorBidi" w:hAnsiTheme="majorBidi" w:cstheme="majorBidi"/>
          <w:sz w:val="24"/>
          <w:szCs w:val="24"/>
        </w:rPr>
      </w:pPr>
      <w:r w:rsidRPr="00002B7D">
        <w:rPr>
          <w:rFonts w:asciiTheme="majorBidi" w:hAnsiTheme="majorBidi" w:cstheme="majorBidi"/>
          <w:sz w:val="24"/>
          <w:szCs w:val="24"/>
        </w:rPr>
        <w:t xml:space="preserve">Voluntary </w:t>
      </w:r>
    </w:p>
    <w:p w:rsidR="00002B7D" w:rsidRPr="00002B7D" w:rsidRDefault="00002B7D" w:rsidP="00002B7D">
      <w:pPr>
        <w:pStyle w:val="ListParagraph"/>
        <w:numPr>
          <w:ilvl w:val="0"/>
          <w:numId w:val="12"/>
        </w:numPr>
        <w:autoSpaceDE w:val="0"/>
        <w:autoSpaceDN w:val="0"/>
        <w:bidi w:val="0"/>
        <w:adjustRightInd w:val="0"/>
        <w:spacing w:after="0" w:line="240" w:lineRule="auto"/>
        <w:jc w:val="lowKashida"/>
        <w:rPr>
          <w:rFonts w:asciiTheme="majorBidi" w:hAnsiTheme="majorBidi" w:cstheme="majorBidi"/>
          <w:sz w:val="24"/>
          <w:szCs w:val="24"/>
        </w:rPr>
      </w:pPr>
      <w:r w:rsidRPr="00002B7D">
        <w:rPr>
          <w:rFonts w:asciiTheme="majorBidi" w:hAnsiTheme="majorBidi" w:cstheme="majorBidi"/>
          <w:sz w:val="24"/>
          <w:szCs w:val="24"/>
        </w:rPr>
        <w:t xml:space="preserve">Pre-paid </w:t>
      </w:r>
    </w:p>
    <w:p w:rsidR="00CE4737" w:rsidRDefault="00002B7D" w:rsidP="00002B7D">
      <w:pPr>
        <w:pStyle w:val="ListParagraph"/>
        <w:numPr>
          <w:ilvl w:val="0"/>
          <w:numId w:val="1"/>
        </w:numPr>
        <w:bidi w:val="0"/>
        <w:spacing w:after="0" w:line="240" w:lineRule="auto"/>
        <w:jc w:val="both"/>
        <w:rPr>
          <w:rFonts w:asciiTheme="majorBidi" w:hAnsiTheme="majorBidi" w:cstheme="majorBidi"/>
          <w:sz w:val="24"/>
          <w:szCs w:val="24"/>
          <w:lang w:bidi="ar-JO"/>
        </w:rPr>
      </w:pPr>
      <w:r w:rsidRPr="00002B7D">
        <w:rPr>
          <w:rFonts w:asciiTheme="majorBidi" w:hAnsiTheme="majorBidi" w:cstheme="majorBidi"/>
          <w:sz w:val="24"/>
          <w:szCs w:val="24"/>
        </w:rPr>
        <w:t>A key principle of sustainable tourism is the provision of benefits, especially economic opportunities, to local residents. These benefits can be achieved through resident participation in tourism or ancillary industries (e.g., farmers selling food to restaurants). The challenge, then, is to facilitate the integration of residents and local firms into the tourism economy, to increase the local economic l</w:t>
      </w:r>
      <w:r w:rsidRPr="00002B7D">
        <w:rPr>
          <w:rFonts w:asciiTheme="majorBidi" w:hAnsiTheme="majorBidi" w:cstheme="majorBidi"/>
          <w:sz w:val="24"/>
          <w:szCs w:val="24"/>
        </w:rPr>
        <w:t>ea</w:t>
      </w:r>
      <w:r w:rsidRPr="00002B7D">
        <w:rPr>
          <w:rFonts w:asciiTheme="majorBidi" w:hAnsiTheme="majorBidi" w:cstheme="majorBidi"/>
          <w:sz w:val="24"/>
          <w:szCs w:val="24"/>
        </w:rPr>
        <w:t>kages within tourism, which conversely reduces the l</w:t>
      </w:r>
      <w:r w:rsidRPr="00002B7D">
        <w:rPr>
          <w:rFonts w:asciiTheme="majorBidi" w:hAnsiTheme="majorBidi" w:cstheme="majorBidi"/>
          <w:sz w:val="24"/>
          <w:szCs w:val="24"/>
        </w:rPr>
        <w:t>in</w:t>
      </w:r>
      <w:r w:rsidRPr="00002B7D">
        <w:rPr>
          <w:rFonts w:asciiTheme="majorBidi" w:hAnsiTheme="majorBidi" w:cstheme="majorBidi"/>
          <w:sz w:val="24"/>
          <w:szCs w:val="24"/>
        </w:rPr>
        <w:t>kages. This statement is: a. True    b. False</w:t>
      </w:r>
    </w:p>
    <w:tbl>
      <w:tblPr>
        <w:tblStyle w:val="TableGrid"/>
        <w:tblW w:w="0" w:type="auto"/>
        <w:tblInd w:w="720" w:type="dxa"/>
        <w:tblLook w:val="04A0" w:firstRow="1" w:lastRow="0" w:firstColumn="1" w:lastColumn="0" w:noHBand="0" w:noVBand="1"/>
      </w:tblPr>
      <w:tblGrid>
        <w:gridCol w:w="1115"/>
        <w:gridCol w:w="1114"/>
        <w:gridCol w:w="1114"/>
        <w:gridCol w:w="1114"/>
        <w:gridCol w:w="1115"/>
        <w:gridCol w:w="1115"/>
        <w:gridCol w:w="1115"/>
      </w:tblGrid>
      <w:tr w:rsidR="00C9566B" w:rsidTr="00C9566B">
        <w:tc>
          <w:tcPr>
            <w:tcW w:w="1217" w:type="dxa"/>
          </w:tcPr>
          <w:p w:rsidR="00C9566B" w:rsidRDefault="00C9566B" w:rsidP="00C9566B">
            <w:pPr>
              <w:pStyle w:val="ListParagraph"/>
              <w:numPr>
                <w:ilvl w:val="0"/>
                <w:numId w:val="13"/>
              </w:numPr>
              <w:bidi w:val="0"/>
              <w:jc w:val="both"/>
              <w:rPr>
                <w:rFonts w:asciiTheme="majorBidi" w:hAnsiTheme="majorBidi" w:cstheme="majorBidi"/>
                <w:sz w:val="24"/>
                <w:szCs w:val="24"/>
                <w:lang w:bidi="ar-JO"/>
              </w:rPr>
            </w:pPr>
          </w:p>
        </w:tc>
        <w:tc>
          <w:tcPr>
            <w:tcW w:w="1217" w:type="dxa"/>
          </w:tcPr>
          <w:p w:rsidR="00C9566B" w:rsidRDefault="00C9566B" w:rsidP="00C9566B">
            <w:pPr>
              <w:pStyle w:val="ListParagraph"/>
              <w:numPr>
                <w:ilvl w:val="0"/>
                <w:numId w:val="13"/>
              </w:numPr>
              <w:bidi w:val="0"/>
              <w:jc w:val="both"/>
              <w:rPr>
                <w:rFonts w:asciiTheme="majorBidi" w:hAnsiTheme="majorBidi" w:cstheme="majorBidi"/>
                <w:sz w:val="24"/>
                <w:szCs w:val="24"/>
                <w:lang w:bidi="ar-JO"/>
              </w:rPr>
            </w:pPr>
          </w:p>
        </w:tc>
        <w:tc>
          <w:tcPr>
            <w:tcW w:w="1217" w:type="dxa"/>
          </w:tcPr>
          <w:p w:rsidR="00C9566B" w:rsidRDefault="00C9566B" w:rsidP="00C9566B">
            <w:pPr>
              <w:pStyle w:val="ListParagraph"/>
              <w:numPr>
                <w:ilvl w:val="0"/>
                <w:numId w:val="13"/>
              </w:numPr>
              <w:bidi w:val="0"/>
              <w:jc w:val="both"/>
              <w:rPr>
                <w:rFonts w:asciiTheme="majorBidi" w:hAnsiTheme="majorBidi" w:cstheme="majorBidi"/>
                <w:sz w:val="24"/>
                <w:szCs w:val="24"/>
                <w:lang w:bidi="ar-JO"/>
              </w:rPr>
            </w:pPr>
          </w:p>
        </w:tc>
        <w:tc>
          <w:tcPr>
            <w:tcW w:w="1217" w:type="dxa"/>
          </w:tcPr>
          <w:p w:rsidR="00C9566B" w:rsidRDefault="00C9566B" w:rsidP="00C9566B">
            <w:pPr>
              <w:pStyle w:val="ListParagraph"/>
              <w:numPr>
                <w:ilvl w:val="0"/>
                <w:numId w:val="13"/>
              </w:numPr>
              <w:bidi w:val="0"/>
              <w:jc w:val="both"/>
              <w:rPr>
                <w:rFonts w:asciiTheme="majorBidi" w:hAnsiTheme="majorBidi" w:cstheme="majorBidi"/>
                <w:sz w:val="24"/>
                <w:szCs w:val="24"/>
                <w:lang w:bidi="ar-JO"/>
              </w:rPr>
            </w:pPr>
          </w:p>
        </w:tc>
        <w:tc>
          <w:tcPr>
            <w:tcW w:w="1218" w:type="dxa"/>
          </w:tcPr>
          <w:p w:rsidR="00C9566B" w:rsidRDefault="00C9566B" w:rsidP="00C9566B">
            <w:pPr>
              <w:pStyle w:val="ListParagraph"/>
              <w:numPr>
                <w:ilvl w:val="0"/>
                <w:numId w:val="13"/>
              </w:numPr>
              <w:bidi w:val="0"/>
              <w:jc w:val="both"/>
              <w:rPr>
                <w:rFonts w:asciiTheme="majorBidi" w:hAnsiTheme="majorBidi" w:cstheme="majorBidi"/>
                <w:sz w:val="24"/>
                <w:szCs w:val="24"/>
                <w:lang w:bidi="ar-JO"/>
              </w:rPr>
            </w:pPr>
          </w:p>
        </w:tc>
        <w:tc>
          <w:tcPr>
            <w:tcW w:w="1218" w:type="dxa"/>
          </w:tcPr>
          <w:p w:rsidR="00C9566B" w:rsidRDefault="00C9566B" w:rsidP="00C9566B">
            <w:pPr>
              <w:pStyle w:val="ListParagraph"/>
              <w:numPr>
                <w:ilvl w:val="0"/>
                <w:numId w:val="13"/>
              </w:numPr>
              <w:bidi w:val="0"/>
              <w:jc w:val="both"/>
              <w:rPr>
                <w:rFonts w:asciiTheme="majorBidi" w:hAnsiTheme="majorBidi" w:cstheme="majorBidi"/>
                <w:sz w:val="24"/>
                <w:szCs w:val="24"/>
                <w:lang w:bidi="ar-JO"/>
              </w:rPr>
            </w:pPr>
          </w:p>
        </w:tc>
        <w:tc>
          <w:tcPr>
            <w:tcW w:w="1218" w:type="dxa"/>
          </w:tcPr>
          <w:p w:rsidR="00C9566B" w:rsidRDefault="00C9566B" w:rsidP="00C9566B">
            <w:pPr>
              <w:pStyle w:val="ListParagraph"/>
              <w:numPr>
                <w:ilvl w:val="0"/>
                <w:numId w:val="13"/>
              </w:numPr>
              <w:bidi w:val="0"/>
              <w:jc w:val="both"/>
              <w:rPr>
                <w:rFonts w:asciiTheme="majorBidi" w:hAnsiTheme="majorBidi" w:cstheme="majorBidi"/>
                <w:sz w:val="24"/>
                <w:szCs w:val="24"/>
                <w:lang w:bidi="ar-JO"/>
              </w:rPr>
            </w:pPr>
          </w:p>
        </w:tc>
      </w:tr>
    </w:tbl>
    <w:p w:rsidR="00C9566B" w:rsidRDefault="00C9566B" w:rsidP="00C9566B">
      <w:pPr>
        <w:pStyle w:val="ListParagraph"/>
        <w:bidi w:val="0"/>
        <w:spacing w:after="0" w:line="240" w:lineRule="auto"/>
        <w:jc w:val="both"/>
        <w:rPr>
          <w:rFonts w:asciiTheme="majorBidi" w:hAnsiTheme="majorBidi" w:cstheme="majorBidi"/>
          <w:sz w:val="24"/>
          <w:szCs w:val="24"/>
          <w:lang w:bidi="ar-JO"/>
        </w:rPr>
      </w:pPr>
    </w:p>
    <w:p w:rsidR="00C9566B" w:rsidRDefault="00C9566B" w:rsidP="00C9566B">
      <w:pPr>
        <w:pStyle w:val="ListParagraph"/>
        <w:bidi w:val="0"/>
        <w:spacing w:after="0" w:line="240" w:lineRule="auto"/>
        <w:jc w:val="both"/>
        <w:rPr>
          <w:rFonts w:asciiTheme="majorBidi" w:hAnsiTheme="majorBidi" w:cstheme="majorBidi"/>
          <w:sz w:val="24"/>
          <w:szCs w:val="24"/>
          <w:lang w:bidi="ar-JO"/>
        </w:rPr>
      </w:pPr>
    </w:p>
    <w:p w:rsidR="00C9566B" w:rsidRDefault="00C9566B" w:rsidP="00C9566B">
      <w:pPr>
        <w:pStyle w:val="ListParagraph"/>
        <w:bidi w:val="0"/>
        <w:spacing w:after="0" w:line="240" w:lineRule="auto"/>
        <w:jc w:val="both"/>
        <w:rPr>
          <w:rFonts w:asciiTheme="majorBidi" w:hAnsiTheme="majorBidi" w:cstheme="majorBidi"/>
          <w:sz w:val="24"/>
          <w:szCs w:val="24"/>
          <w:lang w:bidi="ar-JO"/>
        </w:rPr>
      </w:pPr>
    </w:p>
    <w:p w:rsidR="00C9566B" w:rsidRDefault="00C9566B" w:rsidP="00C9566B">
      <w:pPr>
        <w:pStyle w:val="ListParagraph"/>
        <w:spacing w:after="0" w:line="240" w:lineRule="auto"/>
        <w:jc w:val="both"/>
        <w:rPr>
          <w:rFonts w:asciiTheme="majorBidi" w:hAnsiTheme="majorBidi" w:cstheme="majorBidi" w:hint="cs"/>
          <w:sz w:val="24"/>
          <w:szCs w:val="24"/>
          <w:rtl/>
          <w:lang w:bidi="ar-JO"/>
        </w:rPr>
      </w:pPr>
      <w:r>
        <w:rPr>
          <w:rFonts w:asciiTheme="majorBidi" w:hAnsiTheme="majorBidi" w:cstheme="majorBidi" w:hint="cs"/>
          <w:sz w:val="24"/>
          <w:szCs w:val="24"/>
          <w:rtl/>
          <w:lang w:bidi="ar-JO"/>
        </w:rPr>
        <w:t xml:space="preserve">سؤال القراءة الذاتية: </w:t>
      </w:r>
    </w:p>
    <w:p w:rsidR="00C9566B" w:rsidRDefault="00C9566B" w:rsidP="00C9566B">
      <w:pPr>
        <w:pStyle w:val="ListParagraph"/>
        <w:numPr>
          <w:ilvl w:val="0"/>
          <w:numId w:val="14"/>
        </w:numPr>
        <w:spacing w:after="0" w:line="240" w:lineRule="auto"/>
        <w:jc w:val="both"/>
        <w:rPr>
          <w:rFonts w:asciiTheme="majorBidi" w:hAnsiTheme="majorBidi" w:cstheme="majorBidi" w:hint="cs"/>
          <w:sz w:val="24"/>
          <w:szCs w:val="24"/>
          <w:lang w:bidi="ar-JO"/>
        </w:rPr>
      </w:pPr>
      <w:r>
        <w:rPr>
          <w:rFonts w:asciiTheme="majorBidi" w:hAnsiTheme="majorBidi" w:cstheme="majorBidi" w:hint="cs"/>
          <w:sz w:val="24"/>
          <w:szCs w:val="24"/>
          <w:rtl/>
          <w:lang w:bidi="ar-JO"/>
        </w:rPr>
        <w:t>أعط رأيك</w:t>
      </w:r>
      <w:r w:rsidR="00B60333">
        <w:rPr>
          <w:rFonts w:asciiTheme="majorBidi" w:hAnsiTheme="majorBidi" w:cstheme="majorBidi" w:hint="cs"/>
          <w:sz w:val="24"/>
          <w:szCs w:val="24"/>
          <w:rtl/>
          <w:lang w:bidi="ar-JO"/>
        </w:rPr>
        <w:t xml:space="preserve"> في</w:t>
      </w:r>
      <w:r>
        <w:rPr>
          <w:rFonts w:asciiTheme="majorBidi" w:hAnsiTheme="majorBidi" w:cstheme="majorBidi" w:hint="cs"/>
          <w:sz w:val="24"/>
          <w:szCs w:val="24"/>
          <w:rtl/>
          <w:lang w:bidi="ar-JO"/>
        </w:rPr>
        <w:t xml:space="preserve"> مبدأ سيادة الدول في حماية التراث الواقع على أراضيها حسب ما توضحه اتفاقية حماية التراث العالمي الطبيعي والثقافي لعام 1972. </w:t>
      </w:r>
    </w:p>
    <w:p w:rsidR="00B60333" w:rsidRPr="0065225F" w:rsidRDefault="00B60333" w:rsidP="00B60333">
      <w:pPr>
        <w:pStyle w:val="ListParagraph"/>
        <w:numPr>
          <w:ilvl w:val="0"/>
          <w:numId w:val="14"/>
        </w:numPr>
        <w:spacing w:after="0" w:line="240" w:lineRule="auto"/>
        <w:jc w:val="both"/>
        <w:rPr>
          <w:rFonts w:asciiTheme="majorBidi" w:hAnsiTheme="majorBidi" w:cstheme="majorBidi"/>
          <w:sz w:val="24"/>
          <w:szCs w:val="24"/>
          <w:lang w:bidi="ar-JO"/>
        </w:rPr>
      </w:pPr>
      <w:r>
        <w:rPr>
          <w:rFonts w:asciiTheme="majorBidi" w:hAnsiTheme="majorBidi" w:cstheme="majorBidi" w:hint="cs"/>
          <w:sz w:val="24"/>
          <w:szCs w:val="24"/>
          <w:rtl/>
          <w:lang w:bidi="ar-JO"/>
        </w:rPr>
        <w:t xml:space="preserve">وضح </w:t>
      </w:r>
      <w:r>
        <w:rPr>
          <w:rFonts w:asciiTheme="majorBidi" w:hAnsiTheme="majorBidi" w:cstheme="majorBidi" w:hint="cs"/>
          <w:sz w:val="24"/>
          <w:szCs w:val="24"/>
          <w:rtl/>
          <w:lang w:bidi="ar-JO"/>
        </w:rPr>
        <w:t xml:space="preserve">حقوق وواجبات الدول في </w:t>
      </w:r>
      <w:r>
        <w:rPr>
          <w:rFonts w:asciiTheme="majorBidi" w:hAnsiTheme="majorBidi" w:cstheme="majorBidi" w:hint="cs"/>
          <w:sz w:val="24"/>
          <w:szCs w:val="24"/>
          <w:rtl/>
          <w:lang w:bidi="ar-JO"/>
        </w:rPr>
        <w:t xml:space="preserve">حفظ التنوع الثقافي </w:t>
      </w:r>
      <w:r>
        <w:rPr>
          <w:rFonts w:asciiTheme="majorBidi" w:hAnsiTheme="majorBidi" w:cstheme="majorBidi" w:hint="cs"/>
          <w:sz w:val="24"/>
          <w:szCs w:val="24"/>
          <w:rtl/>
          <w:lang w:bidi="ar-JO"/>
        </w:rPr>
        <w:t>و</w:t>
      </w:r>
      <w:bookmarkStart w:id="0" w:name="_GoBack"/>
      <w:bookmarkEnd w:id="0"/>
      <w:r>
        <w:rPr>
          <w:rFonts w:asciiTheme="majorBidi" w:hAnsiTheme="majorBidi" w:cstheme="majorBidi" w:hint="cs"/>
          <w:sz w:val="24"/>
          <w:szCs w:val="24"/>
          <w:rtl/>
          <w:lang w:bidi="ar-JO"/>
        </w:rPr>
        <w:t xml:space="preserve">التي ناقشها ايفان برنييه في المقالة التي قمت بقراءتها. </w:t>
      </w:r>
    </w:p>
    <w:p w:rsidR="00B60333" w:rsidRPr="0065225F" w:rsidRDefault="00B60333" w:rsidP="00B60333">
      <w:pPr>
        <w:bidi w:val="0"/>
        <w:rPr>
          <w:rFonts w:asciiTheme="majorBidi" w:hAnsiTheme="majorBidi" w:cstheme="majorBidi"/>
          <w:sz w:val="24"/>
          <w:szCs w:val="24"/>
          <w:lang w:bidi="ar-JO"/>
        </w:rPr>
      </w:pPr>
    </w:p>
    <w:p w:rsidR="00C9566B" w:rsidRPr="00002B7D" w:rsidRDefault="00C9566B" w:rsidP="00C9566B">
      <w:pPr>
        <w:pStyle w:val="ListParagraph"/>
        <w:numPr>
          <w:ilvl w:val="0"/>
          <w:numId w:val="14"/>
        </w:numPr>
        <w:spacing w:after="0" w:line="240" w:lineRule="auto"/>
        <w:jc w:val="both"/>
        <w:rPr>
          <w:rFonts w:asciiTheme="majorBidi" w:hAnsiTheme="majorBidi" w:cstheme="majorBidi"/>
          <w:sz w:val="24"/>
          <w:szCs w:val="24"/>
          <w:lang w:bidi="ar-JO"/>
        </w:rPr>
      </w:pPr>
    </w:p>
    <w:sectPr w:rsidR="00C9566B" w:rsidRPr="00002B7D" w:rsidSect="00977B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628"/>
    <w:multiLevelType w:val="hybridMultilevel"/>
    <w:tmpl w:val="132824D0"/>
    <w:lvl w:ilvl="0" w:tplc="B7DC29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DD0041"/>
    <w:multiLevelType w:val="hybridMultilevel"/>
    <w:tmpl w:val="32263DA2"/>
    <w:lvl w:ilvl="0" w:tplc="47C823F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5A333C"/>
    <w:multiLevelType w:val="hybridMultilevel"/>
    <w:tmpl w:val="7E249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F909AB"/>
    <w:multiLevelType w:val="hybridMultilevel"/>
    <w:tmpl w:val="A09270E6"/>
    <w:lvl w:ilvl="0" w:tplc="FC18E6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437C75"/>
    <w:multiLevelType w:val="hybridMultilevel"/>
    <w:tmpl w:val="B6881254"/>
    <w:lvl w:ilvl="0" w:tplc="FBEAD2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6E6AC9"/>
    <w:multiLevelType w:val="hybridMultilevel"/>
    <w:tmpl w:val="FA4E05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651BD1"/>
    <w:multiLevelType w:val="hybridMultilevel"/>
    <w:tmpl w:val="2CFC0BA2"/>
    <w:lvl w:ilvl="0" w:tplc="FBEAD2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B561A4"/>
    <w:multiLevelType w:val="hybridMultilevel"/>
    <w:tmpl w:val="AC48D702"/>
    <w:lvl w:ilvl="0" w:tplc="B4468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0C6A35"/>
    <w:multiLevelType w:val="hybridMultilevel"/>
    <w:tmpl w:val="6D5CF556"/>
    <w:lvl w:ilvl="0" w:tplc="FBEAD2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5B5696"/>
    <w:multiLevelType w:val="hybridMultilevel"/>
    <w:tmpl w:val="AC48D702"/>
    <w:lvl w:ilvl="0" w:tplc="B4468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B93229"/>
    <w:multiLevelType w:val="hybridMultilevel"/>
    <w:tmpl w:val="30F0A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DD143A"/>
    <w:multiLevelType w:val="hybridMultilevel"/>
    <w:tmpl w:val="66EA9E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D30DE0"/>
    <w:multiLevelType w:val="hybridMultilevel"/>
    <w:tmpl w:val="F6C80D8A"/>
    <w:lvl w:ilvl="0" w:tplc="FBEAD2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C0C34AE"/>
    <w:multiLevelType w:val="hybridMultilevel"/>
    <w:tmpl w:val="471C8422"/>
    <w:lvl w:ilvl="0" w:tplc="FBEAD2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3"/>
  </w:num>
  <w:num w:numId="4">
    <w:abstractNumId w:val="10"/>
  </w:num>
  <w:num w:numId="5">
    <w:abstractNumId w:val="8"/>
  </w:num>
  <w:num w:numId="6">
    <w:abstractNumId w:val="13"/>
  </w:num>
  <w:num w:numId="7">
    <w:abstractNumId w:val="9"/>
  </w:num>
  <w:num w:numId="8">
    <w:abstractNumId w:val="5"/>
  </w:num>
  <w:num w:numId="9">
    <w:abstractNumId w:val="11"/>
  </w:num>
  <w:num w:numId="10">
    <w:abstractNumId w:val="4"/>
  </w:num>
  <w:num w:numId="11">
    <w:abstractNumId w:val="12"/>
  </w:num>
  <w:num w:numId="12">
    <w:abstractNumId w:val="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37"/>
    <w:rsid w:val="00002B7D"/>
    <w:rsid w:val="00977BC4"/>
    <w:rsid w:val="00B60333"/>
    <w:rsid w:val="00BF0588"/>
    <w:rsid w:val="00C9566B"/>
    <w:rsid w:val="00CE4737"/>
    <w:rsid w:val="00D269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737"/>
    <w:pPr>
      <w:ind w:left="720"/>
      <w:contextualSpacing/>
    </w:pPr>
  </w:style>
  <w:style w:type="table" w:styleId="TableGrid">
    <w:name w:val="Table Grid"/>
    <w:basedOn w:val="TableNormal"/>
    <w:uiPriority w:val="59"/>
    <w:rsid w:val="00C95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737"/>
    <w:pPr>
      <w:ind w:left="720"/>
      <w:contextualSpacing/>
    </w:pPr>
  </w:style>
  <w:style w:type="table" w:styleId="TableGrid">
    <w:name w:val="Table Grid"/>
    <w:basedOn w:val="TableNormal"/>
    <w:uiPriority w:val="59"/>
    <w:rsid w:val="00C95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mairna</dc:creator>
  <cp:lastModifiedBy>mairna</cp:lastModifiedBy>
  <cp:revision>1</cp:revision>
  <dcterms:created xsi:type="dcterms:W3CDTF">2012-04-25T07:12:00Z</dcterms:created>
  <dcterms:modified xsi:type="dcterms:W3CDTF">2012-04-25T08:09:00Z</dcterms:modified>
</cp:coreProperties>
</file>